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Örnsköldsvik kommun</w:t>
      </w:r>
    </w:p>
    <w:p/>
    <w:p>
      <w:r>
        <w:rPr>
          <w:rFonts w:ascii="Arial" w:hAnsi="Arial"/>
          <w:b/>
          <w:sz w:val="24"/>
        </w:rPr>
        <w:t>Motion till Örnsköldsvik kommunfullmäktige</w:t>
      </w:r>
    </w:p>
    <w:p/>
    <w:p>
      <w:r>
        <w:rPr>
          <w:rFonts w:ascii="Arial" w:hAnsi="Arial"/>
          <w:b/>
          <w:sz w:val="24"/>
        </w:rPr>
        <w:t>Motion om prioriterat underhåll av vård- och omsorgsboenden</w:t>
      </w:r>
    </w:p>
    <w:p/>
    <w:p>
      <w:r>
        <w:rPr>
          <w:rFonts w:ascii="Arial" w:hAnsi="Arial"/>
          <w:sz w:val="24"/>
        </w:rPr>
        <w:t>Inlämnad av: Sverigedemokraterna i Örnsköldsvik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inkluderar investeringar i vårdboenden, men fallskador och kvalitet är fortsatt utmaningar enligt Kolada-rapporter. Äldre ska ha trygga och väl underhållna boenden. SD vill skynda på underhållet och prioritera förebyggande åtgärder mot fall.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underhåll av alla vård- och omsorgsboenden i 2026-budgeten</w:t>
      </w:r>
    </w:p>
    <w:p>
      <w:r>
        <w:rPr>
          <w:rFonts w:ascii="Arial" w:hAnsi="Arial"/>
          <w:sz w:val="24"/>
        </w:rPr>
        <w:t>att fallförebyggande åtgärder förstärks på samtliga boenden</w:t>
      </w:r>
    </w:p>
    <w:p>
      <w:r>
        <w:rPr>
          <w:rFonts w:ascii="Arial" w:hAnsi="Arial"/>
          <w:sz w:val="24"/>
        </w:rPr>
        <w:t>att årlig kvalitetsuppföljning redovisas öppet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Örnsköldsvik)</w:t>
      </w:r>
    </w:p>
    <w:p>
      <w:r>
        <w:rPr>
          <w:rFonts w:ascii="Arial" w:hAnsi="Arial"/>
          <w:sz w:val="24"/>
        </w:rPr>
        <w:t>Ort: Örnsköldsvik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Örnsköldsvik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Örnsköldsvik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Örnsköldsvik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