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Örnsköldsvik kommun</w:t>
      </w:r>
    </w:p>
    <w:p/>
    <w:p>
      <w:r>
        <w:rPr>
          <w:rFonts w:ascii="Arial" w:hAnsi="Arial"/>
          <w:b/>
          <w:sz w:val="24"/>
        </w:rPr>
        <w:t>Motion till Örnsköldsvik kommunfullmäktige</w:t>
      </w:r>
    </w:p>
    <w:p/>
    <w:p>
      <w:r>
        <w:rPr>
          <w:rFonts w:ascii="Arial" w:hAnsi="Arial"/>
          <w:b/>
          <w:sz w:val="24"/>
        </w:rPr>
        <w:t>Motion om medborgare och skattbetalare först i hemtjänsten</w:t>
      </w:r>
    </w:p>
    <w:p/>
    <w:p>
      <w:r>
        <w:rPr>
          <w:rFonts w:ascii="Arial" w:hAnsi="Arial"/>
          <w:sz w:val="24"/>
        </w:rPr>
        <w:t>Inlämnad av: Sverigedemokraterna i Örnsköldsvik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Valfrihet i hemtjänst nämns i tidigare budgetar. SD vill förstärka detta och prioritera svensktalande personal samt medborgare som betalat skatt i många år. Välfärden ska komma kommuninvånarna till del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stärker valfriheten i hemtjänsten med fler utförare 2027</w:t>
      </w:r>
    </w:p>
    <w:p>
      <w:r>
        <w:rPr>
          <w:rFonts w:ascii="Arial" w:hAnsi="Arial"/>
          <w:sz w:val="24"/>
        </w:rPr>
        <w:t>att prioritering av svensktalande personal införs</w:t>
      </w:r>
    </w:p>
    <w:p>
      <w:r>
        <w:rPr>
          <w:rFonts w:ascii="Arial" w:hAnsi="Arial"/>
          <w:sz w:val="24"/>
        </w:rPr>
        <w:t>att långvariga kommuninvånare ges förtur vid platsbrist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Örnsköldsvik)</w:t>
      </w:r>
    </w:p>
    <w:p>
      <w:r>
        <w:rPr>
          <w:rFonts w:ascii="Arial" w:hAnsi="Arial"/>
          <w:sz w:val="24"/>
        </w:rPr>
        <w:t>Ort: Örnsköldsvik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Örnsköldsvik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Örnsköldsvik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Örnsköldsvik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