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Sundsvall kommun</w:t>
      </w:r>
    </w:p>
    <w:p/>
    <w:p>
      <w:r>
        <w:rPr>
          <w:rFonts w:ascii="Arial" w:hAnsi="Arial"/>
          <w:b/>
          <w:sz w:val="24"/>
        </w:rPr>
        <w:t>Motion till Sundsvall kommunfullmäktige</w:t>
      </w:r>
    </w:p>
    <w:p/>
    <w:p>
      <w:r>
        <w:rPr>
          <w:rFonts w:ascii="Arial" w:hAnsi="Arial"/>
          <w:b/>
          <w:sz w:val="24"/>
        </w:rPr>
        <w:t>Motion om kortare väntetider och fler platser inom äldreomsorgen i Sundsvall</w:t>
      </w:r>
    </w:p>
    <w:p/>
    <w:p>
      <w:r>
        <w:rPr>
          <w:rFonts w:ascii="Arial" w:hAnsi="Arial"/>
          <w:sz w:val="24"/>
        </w:rPr>
        <w:t>Inlämnad av: Sverigedemokraterna i Sundsvall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Många äldre i Sundsvall väntar längre än tre månader på beviljad omsorg, i linje med nationella problem 2025. Brist på särskilda boenden och personal är akut. SD vill prioritera utbyggnad och effektivisering. Kommunen kan besluta om investeringar och personalrekrytering.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vård- och omsorgsnämnden att ta fram en plan för fler platser på särskilt boende,</w:t>
      </w:r>
    </w:p>
    <w:p>
      <w:r>
        <w:rPr>
          <w:rFonts w:ascii="Arial" w:hAnsi="Arial"/>
          <w:sz w:val="24"/>
        </w:rPr>
        <w:t>att säkerställa verkställighet av beslut inom lagstadgad tid,</w:t>
      </w:r>
    </w:p>
    <w:p>
      <w:r>
        <w:rPr>
          <w:rFonts w:ascii="Arial" w:hAnsi="Arial"/>
          <w:sz w:val="24"/>
        </w:rPr>
        <w:t>att prioritera rekrytering av personal med svenska språkkunskaper,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Sundsvall)</w:t>
      </w:r>
    </w:p>
    <w:p>
      <w:r>
        <w:rPr>
          <w:rFonts w:ascii="Arial" w:hAnsi="Arial"/>
          <w:sz w:val="24"/>
        </w:rPr>
        <w:t>Ort: Sundsvall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