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Sundsvall kommun</w:t>
      </w:r>
    </w:p>
    <w:p/>
    <w:p>
      <w:r>
        <w:rPr>
          <w:rFonts w:ascii="Arial" w:hAnsi="Arial"/>
          <w:b/>
          <w:sz w:val="24"/>
        </w:rPr>
        <w:t>Motion till Sundsvall kommunfullmäktige</w:t>
      </w:r>
    </w:p>
    <w:p/>
    <w:p>
      <w:r>
        <w:rPr>
          <w:rFonts w:ascii="Arial" w:hAnsi="Arial"/>
          <w:b/>
          <w:sz w:val="24"/>
        </w:rPr>
        <w:t>Motion om anpassad skol- och förskolestruktur med hänsyn till befolkningsutvecklingen</w:t>
      </w:r>
    </w:p>
    <w:p/>
    <w:p>
      <w:r>
        <w:rPr>
          <w:rFonts w:ascii="Arial" w:hAnsi="Arial"/>
          <w:sz w:val="24"/>
        </w:rPr>
        <w:t>Inlämnad av: Sverigedemokraterna i Sundsvall</w:t>
      </w:r>
    </w:p>
    <w:p>
      <w:r>
        <w:rPr>
          <w:rFonts w:ascii="Arial" w:hAnsi="Arial"/>
          <w:sz w:val="24"/>
        </w:rPr>
        <w:t>Datum: 2026-06-06</w:t>
      </w:r>
    </w:p>
    <w:p/>
    <w:p>
      <w:r>
        <w:rPr>
          <w:rFonts w:ascii="Arial" w:hAnsi="Arial"/>
          <w:b/>
          <w:sz w:val="24"/>
        </w:rPr>
        <w:t>Motivering</w:t>
      </w:r>
    </w:p>
    <w:p>
      <w:r>
        <w:rPr>
          <w:rFonts w:ascii="Arial" w:hAnsi="Arial"/>
          <w:sz w:val="24"/>
        </w:rPr>
        <w:t>Sundsvall stänger förskolor 2026 (t.ex. Bosvedjan, Alnö, Njurunda, Klockarberget) pga minskande barnkullar och befolkning på cirka 99 000 invånare. SD vill säkerställa kvalitet och rimliga resor vid omstrukturering. Kommunen kan besluta om en hållbar plan.</w:t>
      </w:r>
    </w:p>
    <w:p/>
    <w:p>
      <w:r>
        <w:rPr>
          <w:rFonts w:ascii="Arial" w:hAnsi="Arial"/>
          <w:b/>
          <w:sz w:val="24"/>
        </w:rPr>
        <w:t>Förslag till beslut</w:t>
      </w:r>
    </w:p>
    <w:p>
      <w:r>
        <w:rPr>
          <w:rFonts w:ascii="Arial" w:hAnsi="Arial"/>
          <w:sz w:val="24"/>
        </w:rPr>
        <w:t>att kommunfullmäktige uppdrar åt barn- och utbildningsnämnden att ta fram en långsiktig plan för skol- och förskolestruktur,</w:t>
      </w:r>
    </w:p>
    <w:p>
      <w:r>
        <w:rPr>
          <w:rFonts w:ascii="Arial" w:hAnsi="Arial"/>
          <w:sz w:val="24"/>
        </w:rPr>
        <w:t>att prioritera närhet och kvalitet vid nedläggningar,</w:t>
      </w:r>
    </w:p>
    <w:p>
      <w:r>
        <w:rPr>
          <w:rFonts w:ascii="Arial" w:hAnsi="Arial"/>
          <w:sz w:val="24"/>
        </w:rPr>
        <w:t>att erbjuda alternativ och skolskjuts,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Sundsvall)</w:t>
      </w:r>
    </w:p>
    <w:p>
      <w:r>
        <w:rPr>
          <w:rFonts w:ascii="Arial" w:hAnsi="Arial"/>
          <w:sz w:val="24"/>
        </w:rPr>
        <w:t>Ort: Sundsvall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Sundsvall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Sundsvall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Sundsvall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