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Köping kommun</w:t>
      </w:r>
    </w:p>
    <w:p/>
    <w:p>
      <w:r>
        <w:rPr>
          <w:rFonts w:ascii="Arial" w:hAnsi="Arial"/>
          <w:b/>
          <w:sz w:val="24"/>
        </w:rPr>
        <w:t>Motion till Köping kommunfullmäktige</w:t>
      </w:r>
    </w:p>
    <w:p/>
    <w:p>
      <w:r>
        <w:rPr>
          <w:rFonts w:ascii="Arial" w:hAnsi="Arial"/>
          <w:b/>
          <w:sz w:val="24"/>
        </w:rPr>
        <w:t>Motion om bättre studiero och ordning i Köpings grundskolor</w:t>
      </w:r>
    </w:p>
    <w:p/>
    <w:p>
      <w:r>
        <w:rPr>
          <w:rFonts w:ascii="Arial" w:hAnsi="Arial"/>
          <w:sz w:val="24"/>
        </w:rPr>
        <w:t>Inlämnad av: Sverigedemokraterna i Köping</w:t>
      </w:r>
    </w:p>
    <w:p>
      <w:r>
        <w:rPr>
          <w:rFonts w:ascii="Arial" w:hAnsi="Arial"/>
          <w:sz w:val="24"/>
        </w:rPr>
        <w:t>Datum: 2026-06-06</w:t>
      </w:r>
    </w:p>
    <w:p/>
    <w:p>
      <w:r>
        <w:rPr>
          <w:rFonts w:ascii="Arial" w:hAnsi="Arial"/>
          <w:b/>
          <w:sz w:val="24"/>
        </w:rPr>
        <w:t>Motivering</w:t>
      </w:r>
    </w:p>
    <w:p>
      <w:r>
        <w:rPr>
          <w:rFonts w:ascii="Arial" w:hAnsi="Arial"/>
          <w:sz w:val="24"/>
        </w:rPr>
        <w:t>Köpings kommuns meritvärde i årskurs 9 ligger på cirka 213–215 poäng, vilket är under rikssnittet på runt 228. Lägre resultat påverkar elevernas framtidsmöjligheter och kommunens attraktivitet. SD ser behov av tydligare fokus på ordning, studiero och kunskapsuppdrag i alla skolor, inklusive den nya Nyckelbergsskolan som tas i bruk 2027. Detta är en investering i nästa generation och kommunens utveckling.</w:t>
      </w:r>
    </w:p>
    <w:p/>
    <w:p>
      <w:r>
        <w:rPr>
          <w:rFonts w:ascii="Arial" w:hAnsi="Arial"/>
          <w:b/>
          <w:sz w:val="24"/>
        </w:rPr>
        <w:t>Förslag till beslut</w:t>
      </w:r>
    </w:p>
    <w:p>
      <w:r>
        <w:rPr>
          <w:rFonts w:ascii="Arial" w:hAnsi="Arial"/>
          <w:sz w:val="24"/>
        </w:rPr>
        <w:t>att kommunfullmäktige uppdrar åt barn- och utbildningsnämnden att införa tydligare ordningsregler, fler vuxna i skolan och utökade stödinsatser för studiero</w:t>
      </w:r>
    </w:p>
    <w:p>
      <w:r>
        <w:rPr>
          <w:rFonts w:ascii="Arial" w:hAnsi="Arial"/>
          <w:sz w:val="24"/>
        </w:rPr>
        <w:t>att skolan prioriterar grundläggande kunskaper och utvärderar effekterna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Köping)</w:t>
      </w:r>
    </w:p>
    <w:p>
      <w:r>
        <w:rPr>
          <w:rFonts w:ascii="Arial" w:hAnsi="Arial"/>
          <w:sz w:val="24"/>
        </w:rPr>
        <w:t>Ort: Köping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Köping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Köping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Köping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