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Kungsör kommun</w:t>
      </w:r>
    </w:p>
    <w:p/>
    <w:p>
      <w:r>
        <w:rPr>
          <w:rFonts w:ascii="Arial" w:hAnsi="Arial"/>
          <w:b/>
          <w:sz w:val="24"/>
        </w:rPr>
        <w:t>Motion till Kungsör kommunfullmäktige</w:t>
      </w:r>
    </w:p>
    <w:p/>
    <w:p>
      <w:r>
        <w:rPr>
          <w:rFonts w:ascii="Arial" w:hAnsi="Arial"/>
          <w:b/>
          <w:sz w:val="24"/>
        </w:rPr>
        <w:t>Motion om förbättrad trygghet i centrala Kungsör</w:t>
      </w:r>
    </w:p>
    <w:p/>
    <w:p>
      <w:r>
        <w:rPr>
          <w:rFonts w:ascii="Arial" w:hAnsi="Arial"/>
          <w:sz w:val="24"/>
        </w:rPr>
        <w:t>Inlämnad av: Sverigedemokraterna i Kungsör</w:t>
      </w:r>
    </w:p>
    <w:p>
      <w:r>
        <w:rPr>
          <w:rFonts w:ascii="Arial" w:hAnsi="Arial"/>
          <w:sz w:val="24"/>
        </w:rPr>
        <w:t>Datum: 2026-06-06</w:t>
      </w:r>
    </w:p>
    <w:p/>
    <w:p>
      <w:r>
        <w:rPr>
          <w:rFonts w:ascii="Arial" w:hAnsi="Arial"/>
          <w:b/>
          <w:sz w:val="24"/>
        </w:rPr>
        <w:t>Motivering</w:t>
      </w:r>
    </w:p>
    <w:p>
      <w:r>
        <w:rPr>
          <w:rFonts w:ascii="Arial" w:hAnsi="Arial"/>
          <w:sz w:val="24"/>
        </w:rPr>
        <w:t>Brottsligheten i Kungsör har ökat till 82,9 anmälda brott per 1 000 invånare 2024. Kommunen och polisen genomför trygghetsdialoger, bland annat på Drottningtorget, för att identifiera otrygga platser. BRÅ arbetar med ungdomsbrottslighet men fler konkreta åtgärder behövs för att öka invånarnas upplevda trygghet i centrala områden.</w:t>
      </w:r>
    </w:p>
    <w:p/>
    <w:p>
      <w:r>
        <w:rPr>
          <w:rFonts w:ascii="Arial" w:hAnsi="Arial"/>
          <w:b/>
          <w:sz w:val="24"/>
        </w:rPr>
        <w:t>Förslag till beslut</w:t>
      </w:r>
    </w:p>
    <w:p>
      <w:r>
        <w:rPr>
          <w:rFonts w:ascii="Arial" w:hAnsi="Arial"/>
          <w:sz w:val="24"/>
        </w:rPr>
        <w:t>att kommunfullmäktige uppdrar åt kommunstyrelsen att installera fler övervakningskameror på identifierade otrygga platser i centrala Kungsör</w:t>
      </w:r>
    </w:p>
    <w:p>
      <w:r>
        <w:rPr>
          <w:rFonts w:ascii="Arial" w:hAnsi="Arial"/>
          <w:sz w:val="24"/>
        </w:rPr>
        <w:t>att samverkan med polisen förstärks med gemensamma patrulleringar</w:t>
      </w:r>
    </w:p>
    <w:p>
      <w:r>
        <w:rPr>
          <w:rFonts w:ascii="Arial" w:hAnsi="Arial"/>
          <w:sz w:val="24"/>
        </w:rPr>
        <w:t>att resultatet redovisas i trygghetsrapporten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Kungsör)</w:t>
      </w:r>
    </w:p>
    <w:p>
      <w:r>
        <w:rPr>
          <w:rFonts w:ascii="Arial" w:hAnsi="Arial"/>
          <w:sz w:val="24"/>
        </w:rPr>
        <w:t>Ort: Kungsör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Kungsör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Kungsör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Kungsör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