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Skinnskatteberg kommun</w:t>
      </w:r>
    </w:p>
    <w:p/>
    <w:p>
      <w:r>
        <w:rPr>
          <w:rFonts w:ascii="Arial" w:hAnsi="Arial"/>
          <w:b/>
          <w:sz w:val="24"/>
        </w:rPr>
        <w:t>Motion till Skinnskatteberg kommunfullmäktige</w:t>
      </w:r>
    </w:p>
    <w:p/>
    <w:p>
      <w:r>
        <w:rPr>
          <w:rFonts w:ascii="Arial" w:hAnsi="Arial"/>
          <w:b/>
          <w:sz w:val="24"/>
        </w:rPr>
        <w:t>Motion om ökad trygghet vid Klockarbergsskolan</w:t>
      </w:r>
    </w:p>
    <w:p/>
    <w:p>
      <w:r>
        <w:rPr>
          <w:rFonts w:ascii="Arial" w:hAnsi="Arial"/>
          <w:sz w:val="24"/>
        </w:rPr>
        <w:t>Inlämnad av: Sverigedemokraterna i Skinnskatteberg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Klockarbergsskolan är en central skola i Skinnskatteberg. Nationella rapporter visar att skolor ofta är platser för brott och otrygghet, särskilt i omklädningsrum och på toaletter. Lokalt finns behov av konkreta trygghetsskapande åtgärder som kameror, bättre belysning och samverkan med polis.</w:t>
      </w:r>
    </w:p>
    <w:p>
      <w:r>
        <w:rPr>
          <w:rFonts w:ascii="Arial" w:hAnsi="Arial"/>
          <w:sz w:val="24"/>
        </w:rPr>
        <w:t>SD prioriterar barnens trygghet högst. En trygg skolmiljö är grundläggande för god inlärning och studiero.</w:t>
      </w:r>
    </w:p>
    <w:p>
      <w:r>
        <w:rPr>
          <w:rFonts w:ascii="Arial" w:hAnsi="Arial"/>
          <w:sz w:val="24"/>
        </w:rPr>
        <w:t>Vi vill se snabba åtgärder specifikt för Klockarbergsskolan.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genomföra en trygghetsinventering av Klockarbergsskolan under 2026</w:t>
      </w:r>
    </w:p>
    <w:p>
      <w:r>
        <w:rPr>
          <w:rFonts w:ascii="Arial" w:hAnsi="Arial"/>
          <w:sz w:val="24"/>
        </w:rPr>
        <w:t>att medel avsätts för fysiska trygghetsåtgärder som belysning och kameraövervakning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Skinnskatteberg)</w:t>
      </w:r>
    </w:p>
    <w:p>
      <w:r>
        <w:rPr>
          <w:rFonts w:ascii="Arial" w:hAnsi="Arial"/>
          <w:sz w:val="24"/>
        </w:rPr>
        <w:t>Ort: Skinnskatteberg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Skinnskatteberg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Skinnskatteberg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Skinnskatteberg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