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ökad transparens i Västerås Stadshus AB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Västerås Stadshus AB ska lämna utdelning till staden, upp till 100 mnkr 2026. SD vill ha full transparens i bolagets ekonomi och beslut för att säkerställa att medlen används effektivt.</w:t>
      </w:r>
    </w:p>
    <w:p>
      <w:r>
        <w:rPr>
          <w:rFonts w:ascii="Arial" w:hAnsi="Arial"/>
          <w:sz w:val="24"/>
        </w:rPr>
        <w:t>Överskott i staden bör komma skattebetalarna till del genom tydlig redovisning. Detta stärker förtroendet för kommunens ekonomi.</w:t>
      </w:r>
    </w:p>
    <w:p>
      <w:r>
        <w:rPr>
          <w:rFonts w:ascii="Arial" w:hAnsi="Arial"/>
          <w:sz w:val="24"/>
        </w:rPr>
        <w:t>Effektivitet och öppenhet är nycklar i SD:s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redovisning av Stadshus AB:s ekonomi</w:t>
      </w:r>
    </w:p>
    <w:p>
      <w:r>
        <w:rPr>
          <w:rFonts w:ascii="Arial" w:hAnsi="Arial"/>
          <w:sz w:val="24"/>
        </w:rPr>
        <w:t>att utdelningsmål på minst 100 mnkr fastställs för 2026</w:t>
      </w:r>
    </w:p>
    <w:p>
      <w:r>
        <w:rPr>
          <w:rFonts w:ascii="Arial" w:hAnsi="Arial"/>
          <w:sz w:val="24"/>
        </w:rPr>
        <w:t>att en oberoende granskning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