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Alingsås kommunfullmäktige</w:t>
      </w:r>
    </w:p>
    <w:p>
      <w:r>
        <w:rPr>
          <w:rFonts w:ascii="Arial" w:cs="Arial" w:eastAsia="Arial" w:hAnsi="Arial"/>
          <w:b/>
          <w:bCs/>
          <w:sz w:val="28"/>
          <w:szCs w:val="28"/>
        </w:rPr>
        <w:t xml:space="preserve">Motion om höja skolresultat och ordning i grundskolorna</w:t>
      </w:r>
    </w:p>
    <w:p>
      <w:r>
        <w:rPr>
          <w:rFonts w:ascii="Arial" w:cs="Arial" w:eastAsia="Arial" w:hAnsi="Arial"/>
          <w:sz w:val="22"/>
          <w:szCs w:val="22"/>
        </w:rPr>
        <w:t xml:space="preserve">Inlämnad av: Sverigedemokraterna i Alingsås</w:t>
      </w:r>
    </w:p>
    <w:p>
      <w:r>
        <w:rPr>
          <w:rFonts w:ascii="Arial" w:cs="Arial" w:eastAsia="Arial" w:hAnsi="Arial"/>
          <w:sz w:val="22"/>
          <w:szCs w:val="22"/>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Kommunens 70 skolor har ett genomsnittligt meritvärde på cirka 220 poäng för årskurs 9 och cirka 85 procent av eleverna från de sex högstadieskolorna är behöriga till gymnasiet. Rapporter om hög arbetsbelastning på Altorpskolan och diskussioner om klassstorlekar visar på behov av fokus på ordning, reda, lärarauktoritet och stöd till mindre skolor och högstadiet. Satsningar på 30 miljoner kronor sker men ytterligare insatser krävs.</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barn- och ungdomsnämnden ges i uppdrag att införa tydliga ordningsregler, mobilförbud och läxhjälp i alla grundskolor.</w:t>
      </w:r>
    </w:p>
    <w:p>
      <w:r>
        <w:rPr>
          <w:rFonts w:ascii="Arial" w:cs="Arial" w:eastAsia="Arial" w:hAnsi="Arial"/>
          <w:sz w:val="24"/>
          <w:szCs w:val="24"/>
        </w:rPr>
        <w:t xml:space="preserve">att prioritera resurser till skolor med lägre resultat och mindre enheter för att höja meritvärden och behörighet.</w:t>
      </w:r>
    </w:p>
    <w:p>
      <w:r>
        <w:rPr>
          <w:rFonts w:ascii="Arial" w:cs="Arial" w:eastAsia="Arial" w:hAnsi="Arial"/>
          <w:sz w:val="24"/>
          <w:szCs w:val="24"/>
        </w:rPr>
        <w:t xml:space="preserve">att stärka lärarnas auktoritet och minska administrativ börda för pedagoger.</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Alingsås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Alingsås)</w:t>
      </w:r>
    </w:p>
    <w:p>
      <w:r>
        <w:rPr>
          <w:rFonts w:ascii="Arial" w:hAnsi="Arial"/>
          <w:sz w:val="24"/>
        </w:rPr>
        <w:t>Ort: Alingsås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Alingsås</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Alingsås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2026-06-05T15:21:47.723Z</dcterms:created>
  <dcterms:modified xsi:type="dcterms:W3CDTF">2026-06-05T15:21:47.723Z</dcterms:modified>
</cp:coreProperties>
</file>

<file path=docProps/custom.xml><?xml version="1.0" encoding="utf-8"?>
<Properties xmlns="http://schemas.openxmlformats.org/officeDocument/2006/custom-properties" xmlns:vt="http://schemas.openxmlformats.org/officeDocument/2006/docPropsVTypes"/>
</file>