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utökat brottsförebyggande arbete genom BRÅ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Trots ett aktivt lokalt brottsförebyggande råd (BRÅ) med representanter från kommun, Alingsåshem, kriminalvård och polis ligger antalet anmälda brott högre än snittet i landet. Brå-rapporter visar på behov av mer kunskapsbaserat och konkret arbete. Sverigedemokraterna vill se fler mätbara resultat för Alingsås invånares trygghet.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BRÅ ges utökade resurser och mandat att införa fler förebyggande åtgärder baserat på lokal statistik och invånarenkäter.</w:t>
      </w:r>
    </w:p>
    <w:p>
      <w:r>
        <w:rPr>
          <w:rFonts w:ascii="Arial" w:cs="Arial" w:eastAsia="Arial" w:hAnsi="Arial"/>
          <w:sz w:val="24"/>
          <w:szCs w:val="24"/>
        </w:rPr>
        <w:t xml:space="preserve">att införa regelbundna trygghetsvandringar och samverkan med fastighetsägare i utsatta områden.</w:t>
      </w:r>
    </w:p>
    <w:p>
      <w:r>
        <w:rPr>
          <w:rFonts w:ascii="Arial" w:cs="Arial" w:eastAsia="Arial" w:hAnsi="Arial"/>
          <w:sz w:val="24"/>
          <w:szCs w:val="24"/>
        </w:rPr>
        <w:t xml:space="preserve">att redovisa årliga resultat av BRÅ-arbetet för kommunfullmäktige med konkreta mål.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2026-06-05T15:21:47.731Z</dcterms:created>
  <dcterms:modified xsi:type="dcterms:W3CDTF">2026-06-05T15:21:47.731Z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