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Åmål kommun</w:t>
      </w:r>
    </w:p>
    <w:p/>
    <w:p>
      <w:r>
        <w:rPr>
          <w:rFonts w:ascii="Arial" w:hAnsi="Arial"/>
          <w:b/>
          <w:sz w:val="24"/>
        </w:rPr>
        <w:t>Motion till Åmål kommunfullmäktige</w:t>
      </w:r>
    </w:p>
    <w:p/>
    <w:p>
      <w:r>
        <w:rPr>
          <w:rFonts w:ascii="Arial" w:hAnsi="Arial"/>
          <w:b/>
          <w:sz w:val="24"/>
        </w:rPr>
        <w:t>Motion om förstärkta brottsförebyggande åtgärder mot ungdomskriminalitet</w:t>
      </w:r>
    </w:p>
    <w:p/>
    <w:p>
      <w:r>
        <w:rPr>
          <w:rFonts w:ascii="Arial" w:hAnsi="Arial"/>
          <w:sz w:val="24"/>
        </w:rPr>
        <w:t>Inlämnad av: Sverigedemokraterna i Åmål</w:t>
      </w:r>
    </w:p>
    <w:p>
      <w:r>
        <w:rPr>
          <w:rFonts w:ascii="Arial" w:hAnsi="Arial"/>
          <w:sz w:val="24"/>
        </w:rPr>
        <w:t>Datum: 2026-06-06</w:t>
      </w:r>
    </w:p>
    <w:p/>
    <w:p>
      <w:r>
        <w:rPr>
          <w:rFonts w:ascii="Arial" w:hAnsi="Arial"/>
          <w:b/>
          <w:sz w:val="24"/>
        </w:rPr>
        <w:t>Motivering</w:t>
      </w:r>
    </w:p>
    <w:p>
      <w:r>
        <w:rPr>
          <w:rFonts w:ascii="Arial" w:hAnsi="Arial"/>
          <w:sz w:val="24"/>
        </w:rPr>
        <w:t>Medborgarlöftet 2025-2026 mellan polis och Åmål kommun fokuserar på brottsaktiva ungdomar. Antalet anmälningar om misshandel har ökat kraftigt 2026. Tidiga insatser och samverkan är avgörande för att bryta rekrytering till kriminalitet. SD vill se konkreta kommunala åtgärder som stödjer polisens arbete lokalt.</w:t>
      </w:r>
    </w:p>
    <w:p/>
    <w:p>
      <w:r>
        <w:rPr>
          <w:rFonts w:ascii="Arial" w:hAnsi="Arial"/>
          <w:b/>
          <w:sz w:val="24"/>
        </w:rPr>
        <w:t>Förslag till beslut</w:t>
      </w:r>
    </w:p>
    <w:p>
      <w:r>
        <w:rPr>
          <w:rFonts w:ascii="Arial" w:hAnsi="Arial"/>
          <w:sz w:val="24"/>
        </w:rPr>
        <w:t>att kommunfullmäktige förstärker samverkan med polis enligt medborgarlöftet med årliga uppföljningar</w:t>
      </w:r>
    </w:p>
    <w:p>
      <w:r>
        <w:rPr>
          <w:rFonts w:ascii="Arial" w:hAnsi="Arial"/>
          <w:sz w:val="24"/>
        </w:rPr>
        <w:t>att kommunen avsätter resurser för ungdomsverksamhet med fokus på riskgrupper</w:t>
      </w:r>
    </w:p>
    <w:p>
      <w:r>
        <w:rPr>
          <w:rFonts w:ascii="Arial" w:hAnsi="Arial"/>
          <w:sz w:val="24"/>
        </w:rPr>
        <w:t>att lokala BRÅ-rapporter redovisas i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Åmål)</w:t>
      </w:r>
    </w:p>
    <w:p>
      <w:r>
        <w:rPr>
          <w:rFonts w:ascii="Arial" w:hAnsi="Arial"/>
          <w:sz w:val="24"/>
        </w:rPr>
        <w:t>Ort: Åmål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Åmål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Åmål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Åmål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