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rFonts w:ascii="Arial" w:cs="Arial" w:eastAsia="Arial" w:hAnsi="Arial"/>
          <w:b/>
          <w:bCs/>
          <w:sz w:val="28"/>
          <w:szCs w:val="28"/>
        </w:rPr>
        <w:t xml:space="preserve">SVERIGEDEMOKRATERNA</w:t>
      </w:r>
    </w:p>
    <w:p>
      <w:pPr>
        <w:jc w:val="center"/>
      </w:pPr>
      <w:r>
        <w:rPr>
          <w:rFonts w:ascii="Arial" w:cs="Arial" w:eastAsia="Arial" w:hAnsi="Arial"/>
          <w:b/>
          <w:bCs/>
          <w:sz w:val="24"/>
          <w:szCs w:val="24"/>
        </w:rPr>
        <w:t xml:space="preserve">Bengtsfors kommun</w:t>
      </w:r>
    </w:p>
    <w:p>
      <w:r>
        <w:rPr>
          <w:rFonts w:ascii="Arial" w:hAnsi="Arial"/>
          <w:b/>
          <w:sz w:val="24"/>
        </w:rPr>
        <w:t>Motion till Bengtsfors kommunfullmäktige</w:t>
      </w:r>
    </w:p>
    <w:p>
      <w:r>
        <w:rPr>
          <w:rFonts w:ascii="Arial" w:cs="Arial" w:eastAsia="Arial" w:hAnsi="Arial"/>
          <w:b/>
          <w:bCs/>
          <w:sz w:val="24"/>
          <w:szCs w:val="24"/>
        </w:rPr>
        <w:t xml:space="preserve">Motion om bättre underhåll av vägar och gator i glesbygden i Bengtsfors kommun</w:t>
      </w:r>
    </w:p>
    <w:p>
      <w:r>
        <w:rPr>
          <w:rFonts w:ascii="Arial" w:cs="Arial" w:eastAsia="Arial" w:hAnsi="Arial"/>
          <w:sz w:val="24"/>
          <w:szCs w:val="24"/>
        </w:rPr>
        <w:t xml:space="preserve">Inlämnad av: Sverigedemokraterna i Bengtsfors</w:t>
      </w:r>
    </w:p>
    <w:p>
      <w:r>
        <w:rPr>
          <w:rFonts w:ascii="Arial" w:cs="Arial" w:eastAsia="Arial" w:hAnsi="Arial"/>
          <w:sz w:val="24"/>
          <w:szCs w:val="24"/>
        </w:rPr>
        <w:t xml:space="preserve">Datum: 2026-06-05</w:t>
      </w:r>
    </w:p>
    <w:p/>
    <w:p>
      <w:r>
        <w:rPr>
          <w:rFonts w:ascii="Arial" w:cs="Arial" w:eastAsia="Arial" w:hAnsi="Arial"/>
          <w:b/>
          <w:bCs/>
          <w:sz w:val="24"/>
          <w:szCs w:val="24"/>
        </w:rPr>
        <w:t xml:space="preserve">Motivering</w:t>
      </w:r>
    </w:p>
    <w:p>
      <w:r>
        <w:rPr>
          <w:rFonts w:ascii="Arial" w:cs="Arial" w:eastAsia="Arial" w:hAnsi="Arial"/>
          <w:sz w:val="24"/>
          <w:szCs w:val="24"/>
        </w:rPr>
        <w:t xml:space="preserve">Bengtsfors kommun har en yta på över 1 000 kvadratkilometer med fem tätorter spridda över Dalsland. Medborgare i de mindre orterna och på landsbygden rapporterar problem med vägstandard, hål och eftersatt underhåll som påverkar vardag, säkerhet och näringsliv. Stora avstånd gör god infrastruktur särskilt viktig.</w:t>
      </w:r>
    </w:p>
    <w:p>
      <w:r>
        <w:rPr>
          <w:rFonts w:ascii="Arial" w:cs="Arial" w:eastAsia="Arial" w:hAnsi="Arial"/>
          <w:sz w:val="24"/>
          <w:szCs w:val="24"/>
        </w:rPr>
        <w:t xml:space="preserve">Kommunen ansvarar för ett omfattande vägnät och allmänna platser. Med minskande befolkning och behov av att behålla invånare är fungerande vägar en grundförutsättning för service, pendling och turism längs Dalslands kanal. En systematisk plan saknas enligt typiska klagomål i liknande kommuner.</w:t>
      </w:r>
    </w:p>
    <w:p>
      <w:r>
        <w:rPr>
          <w:rFonts w:ascii="Arial" w:cs="Arial" w:eastAsia="Arial" w:hAnsi="Arial"/>
          <w:sz w:val="24"/>
          <w:szCs w:val="24"/>
        </w:rPr>
        <w:t xml:space="preserve">Sverigedemokraterna vill att kärnverksamhet som vägunderhåll prioriteras före symbolprojekt. En treårsplan med avsatta medel och regelbunden uppföljning ger konkret nytta för alla som bor och verkar i kommunen.</w:t>
      </w:r>
    </w:p>
    <w:p/>
    <w:p>
      <w:r>
        <w:rPr>
          <w:rFonts w:ascii="Arial" w:cs="Arial" w:eastAsia="Arial" w:hAnsi="Arial"/>
          <w:b/>
          <w:bCs/>
          <w:sz w:val="24"/>
          <w:szCs w:val="24"/>
        </w:rPr>
        <w:t xml:space="preserve">Förslag till beslut</w:t>
      </w:r>
    </w:p>
    <w:p>
      <w:r>
        <w:rPr>
          <w:rFonts w:ascii="Arial" w:cs="Arial" w:eastAsia="Arial" w:hAnsi="Arial"/>
          <w:sz w:val="24"/>
          <w:szCs w:val="24"/>
        </w:rPr>
        <w:t xml:space="preserve">att tekniska förvaltningen ges i uppdrag att ta fram en treårsplan för vägunderhåll med prioritering av glesbygd och mindre tätorter</w:t>
      </w:r>
    </w:p>
    <w:p>
      <w:r>
        <w:rPr>
          <w:rFonts w:ascii="Arial" w:cs="Arial" w:eastAsia="Arial" w:hAnsi="Arial"/>
          <w:sz w:val="24"/>
          <w:szCs w:val="24"/>
        </w:rPr>
        <w:t xml:space="preserve">att avsätta ökade medel i budget för akut och förebyggande underhåll</w:t>
      </w:r>
    </w:p>
    <w:p>
      <w:r>
        <w:rPr>
          <w:rFonts w:ascii="Arial" w:cs="Arial" w:eastAsia="Arial" w:hAnsi="Arial"/>
          <w:sz w:val="24"/>
          <w:szCs w:val="24"/>
        </w:rPr>
        <w:t xml:space="preserve">att införa system för medborgarrapportering och snabb hantering av brister</w:t>
      </w:r>
    </w:p>
    <w:p>
      <w:r>
        <w:rPr>
          <w:rFonts w:ascii="Arial" w:cs="Arial" w:eastAsia="Arial" w:hAnsi="Arial"/>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Bengtsfors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Bengtsfors)</w:t>
      </w:r>
    </w:p>
    <w:p>
      <w:r>
        <w:rPr>
          <w:rFonts w:ascii="Arial" w:hAnsi="Arial"/>
          <w:sz w:val="24"/>
        </w:rPr>
        <w:t>Ort: Bengtsfors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Bengtsfors</w:t>
      </w:r>
    </w:p>
    <w:sectPr>
      <w:head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w:t>
    </w:r>
  </w:p>
  <w:p>
    <w:pPr>
      <w:jc w:val="center"/>
    </w:pPr>
    <w:r>
      <w:rPr>
        <w:rFonts w:ascii="Arial" w:cs="Arial" w:eastAsia="Arial" w:hAnsi="Arial"/>
        <w:sz w:val="18"/>
        <w:szCs w:val="18"/>
      </w:rPr>
      <w:t xml:space="preserve">Bengtsfors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2026-06-05T15:45:32.905Z</dcterms:created>
  <dcterms:modified xsi:type="dcterms:W3CDTF">2026-06-05T15:45:32.905Z</dcterms:modified>
</cp:coreProperties>
</file>

<file path=docProps/custom.xml><?xml version="1.0" encoding="utf-8"?>
<Properties xmlns="http://schemas.openxmlformats.org/officeDocument/2006/custom-properties" xmlns:vt="http://schemas.openxmlformats.org/officeDocument/2006/docPropsVTypes"/>
</file>