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Färgelanda kommun</w:t>
      </w:r>
    </w:p>
    <w:p/>
    <w:p>
      <w:r>
        <w:rPr>
          <w:rFonts w:ascii="Arial" w:hAnsi="Arial"/>
          <w:b/>
          <w:sz w:val="24"/>
        </w:rPr>
        <w:t>Motion till Färgelanda kommunfullmäktige</w:t>
      </w:r>
    </w:p>
    <w:p/>
    <w:p>
      <w:r>
        <w:rPr>
          <w:rFonts w:ascii="Arial" w:hAnsi="Arial"/>
          <w:b/>
          <w:sz w:val="24"/>
        </w:rPr>
        <w:t>Motion om att bevara byskolorna i Färgelanda kommun</w:t>
      </w:r>
    </w:p>
    <w:p/>
    <w:p>
      <w:r>
        <w:rPr>
          <w:rFonts w:ascii="Arial" w:hAnsi="Arial"/>
          <w:sz w:val="24"/>
        </w:rPr>
        <w:t>Inlämnad av: Sverigedemokraterna i Färgelanda</w:t>
      </w:r>
    </w:p>
    <w:p>
      <w:r>
        <w:rPr>
          <w:rFonts w:ascii="Arial" w:hAnsi="Arial"/>
          <w:sz w:val="24"/>
        </w:rPr>
        <w:t>Datum: 2026-06-06</w:t>
      </w:r>
    </w:p>
    <w:p/>
    <w:p>
      <w:r>
        <w:rPr>
          <w:rFonts w:ascii="Arial" w:hAnsi="Arial"/>
          <w:b/>
          <w:sz w:val="24"/>
        </w:rPr>
        <w:t>Motivering</w:t>
      </w:r>
    </w:p>
    <w:p>
      <w:r>
        <w:rPr>
          <w:rFonts w:ascii="Arial" w:hAnsi="Arial"/>
          <w:sz w:val="24"/>
        </w:rPr>
        <w:t>Färgelanda kommun utreder just nu skolornas framtid med risk för nedläggning av flera byskolor till förmån för en central stor skola i tätorten. Detta hotar landsbygdens attraktivitet och elevernas möjlighet till nära skolgång. Småskolorna har historiskt bidragit till god närmiljö och hög trivsel. Ekonomiska besparingar får inte ske på bekostnad av barnens bästa och kommunens långsiktiga utveckling. SD vill prioritera lokala lösningar som stärker hela kommunen.</w:t>
      </w:r>
    </w:p>
    <w:p/>
    <w:p>
      <w:r>
        <w:rPr>
          <w:rFonts w:ascii="Arial" w:hAnsi="Arial"/>
          <w:b/>
          <w:sz w:val="24"/>
        </w:rPr>
        <w:t>Förslag till beslut</w:t>
      </w:r>
    </w:p>
    <w:p>
      <w:r>
        <w:rPr>
          <w:rFonts w:ascii="Arial" w:hAnsi="Arial"/>
          <w:sz w:val="24"/>
        </w:rPr>
        <w:t>att kommunfullmäktige beslutar att byskolorna i Färgelanda kommun bevaras i sin nuvarande form</w:t>
      </w:r>
    </w:p>
    <w:p>
      <w:r>
        <w:rPr>
          <w:rFonts w:ascii="Arial" w:hAnsi="Arial"/>
          <w:sz w:val="24"/>
        </w:rPr>
        <w:t>att en ny utredning genomförs med fokus på hur byskolorna kan utvecklas istället för att läggas ner</w:t>
      </w:r>
    </w:p>
    <w:p>
      <w:r>
        <w:rPr>
          <w:rFonts w:ascii="Arial" w:hAnsi="Arial"/>
          <w:sz w:val="24"/>
        </w:rPr>
        <w:t>att konsekvensanalys av centralisering presenteras för fullmäktige senast oktober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Färgelanda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Färgelanda)</w:t>
      </w:r>
    </w:p>
    <w:p>
      <w:r>
        <w:rPr>
          <w:rFonts w:ascii="Arial" w:hAnsi="Arial"/>
          <w:sz w:val="24"/>
        </w:rPr>
        <w:t>Ort: Färgelanda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Färgelanda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Färgelanda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Färgelanda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