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Färgelanda kommun</w:t>
      </w:r>
    </w:p>
    <w:p/>
    <w:p>
      <w:r>
        <w:rPr>
          <w:rFonts w:ascii="Arial" w:hAnsi="Arial"/>
          <w:b/>
          <w:sz w:val="24"/>
        </w:rPr>
        <w:t>Motion till Färgelanda kommunfullmäktige</w:t>
      </w:r>
    </w:p>
    <w:p/>
    <w:p>
      <w:r>
        <w:rPr>
          <w:rFonts w:ascii="Arial" w:hAnsi="Arial"/>
          <w:b/>
          <w:sz w:val="24"/>
        </w:rPr>
        <w:t>Motion om integrationskrav med fokus på språk och värderingar</w:t>
      </w:r>
    </w:p>
    <w:p/>
    <w:p>
      <w:r>
        <w:rPr>
          <w:rFonts w:ascii="Arial" w:hAnsi="Arial"/>
          <w:sz w:val="24"/>
        </w:rPr>
        <w:t>Inlämnad av: Sverigedemokraterna i Färgelanda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ska bygga på svenska värderingar, språk och egenförsörjning. I en liten kommun som Färgelanda är det viktigt att ställa tydliga krav för att undvika segregation och kostnader. SD vill se lokala riktlinjer som prioriterar assimilation.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integration med krav på svenska språkkunskaper och samhällsorientering</w:t>
      </w:r>
    </w:p>
    <w:p>
      <w:r>
        <w:rPr>
          <w:rFonts w:ascii="Arial" w:hAnsi="Arial"/>
          <w:sz w:val="24"/>
        </w:rPr>
        <w:t>att språkundervisning och arbetsmarknadsinsatser prioriteras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Färgelanda)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Färgelanda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Färgelanda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