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Götene kommun</w:t>
      </w:r>
    </w:p>
    <w:p/>
    <w:p>
      <w:r>
        <w:rPr>
          <w:rFonts w:ascii="Arial" w:hAnsi="Arial"/>
          <w:b/>
          <w:sz w:val="24"/>
        </w:rPr>
        <w:t>Motion till Götene kommunfullmäktige</w:t>
      </w:r>
    </w:p>
    <w:p/>
    <w:p>
      <w:r>
        <w:rPr>
          <w:rFonts w:ascii="Arial" w:hAnsi="Arial"/>
          <w:b/>
          <w:sz w:val="24"/>
        </w:rPr>
        <w:t>Motion om språkkrav och prioritet för svenska äldre i omsorgen</w:t>
      </w:r>
    </w:p>
    <w:p/>
    <w:p>
      <w:r>
        <w:rPr>
          <w:rFonts w:ascii="Arial" w:hAnsi="Arial"/>
          <w:sz w:val="24"/>
        </w:rPr>
        <w:t>Inlämnad av: Sverigedemokraterna i Götene</w:t>
      </w:r>
    </w:p>
    <w:p>
      <w:r>
        <w:rPr>
          <w:rFonts w:ascii="Arial" w:hAnsi="Arial"/>
          <w:sz w:val="24"/>
        </w:rPr>
        <w:t>Datum: 2026-06-06</w:t>
      </w:r>
    </w:p>
    <w:p/>
    <w:p>
      <w:r>
        <w:rPr>
          <w:rFonts w:ascii="Arial" w:hAnsi="Arial"/>
          <w:b/>
          <w:sz w:val="24"/>
        </w:rPr>
        <w:t>Motivering</w:t>
      </w:r>
    </w:p>
    <w:p>
      <w:r>
        <w:rPr>
          <w:rFonts w:ascii="Arial" w:hAnsi="Arial"/>
          <w:sz w:val="24"/>
        </w:rPr>
        <w:t>Äldreomsorgen i Götene har hög nöjdhet (94 % enligt 2026-mätning) men språkbarriärer hos personal kan försämra kommunikation och kvalitet. SD vill införa krav på god svenska för nyanställda och prioritera svenska äldre vid placeringar för att säkerställa trygghet och respekt för våra äldre.</w:t>
      </w:r>
    </w:p>
    <w:p>
      <w:r>
        <w:rPr>
          <w:rFonts w:ascii="Arial" w:hAnsi="Arial"/>
          <w:sz w:val="24"/>
        </w:rPr>
        <w:t>Kommunen har ekonomiskt utrymme att satsa på kompetensutveckling. Detta är en klassisk SD-fråga om att sätta medborgare och svenska värderingar främst.</w:t>
      </w:r>
    </w:p>
    <w:p>
      <w:r>
        <w:rPr>
          <w:rFonts w:ascii="Arial" w:hAnsi="Arial"/>
          <w:sz w:val="24"/>
        </w:rPr>
        <w:t>Lokalt i Götene handlar det om att skydda den goda omsorgen som redan finns och utveckla den vidare.</w:t>
      </w:r>
    </w:p>
    <w:p/>
    <w:p>
      <w:r>
        <w:rPr>
          <w:rFonts w:ascii="Arial" w:hAnsi="Arial"/>
          <w:b/>
          <w:sz w:val="24"/>
        </w:rPr>
        <w:t>Förslag till beslut</w:t>
      </w:r>
    </w:p>
    <w:p>
      <w:r>
        <w:rPr>
          <w:rFonts w:ascii="Arial" w:hAnsi="Arial"/>
          <w:sz w:val="24"/>
        </w:rPr>
        <w:t>att kommunfullmäktige beslutar att införa krav på dokumenterad svenska språkkunskaper motsvarande SFI D för all personal i äldreomsorgen från 2027</w:t>
      </w:r>
    </w:p>
    <w:p>
      <w:r>
        <w:rPr>
          <w:rFonts w:ascii="Arial" w:hAnsi="Arial"/>
          <w:sz w:val="24"/>
        </w:rPr>
        <w:t>att svenska äldre prioriteras vid val av boende och hemtjänst</w:t>
      </w:r>
    </w:p>
    <w:p>
      <w:r>
        <w:rPr>
          <w:rFonts w:ascii="Arial" w:hAnsi="Arial"/>
          <w:sz w:val="24"/>
        </w:rPr>
        <w:t>att kompetensutveckling i svenska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Götene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Götene)</w:t>
      </w:r>
    </w:p>
    <w:p>
      <w:r>
        <w:rPr>
          <w:rFonts w:ascii="Arial" w:hAnsi="Arial"/>
          <w:sz w:val="24"/>
        </w:rPr>
        <w:t>Ort: Götene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Götene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Götene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Götene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