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Götene kommun</w:t>
      </w:r>
    </w:p>
    <w:p/>
    <w:p>
      <w:r>
        <w:rPr>
          <w:rFonts w:ascii="Arial" w:hAnsi="Arial"/>
          <w:b/>
          <w:sz w:val="24"/>
        </w:rPr>
        <w:t>Motion till Götene kommunfullmäktige</w:t>
      </w:r>
    </w:p>
    <w:p/>
    <w:p>
      <w:r>
        <w:rPr>
          <w:rFonts w:ascii="Arial" w:hAnsi="Arial"/>
          <w:b/>
          <w:sz w:val="24"/>
        </w:rPr>
        <w:t>Motion om förbättrad studiero på Källby Gård skola</w:t>
      </w:r>
    </w:p>
    <w:p/>
    <w:p>
      <w:r>
        <w:rPr>
          <w:rFonts w:ascii="Arial" w:hAnsi="Arial"/>
          <w:sz w:val="24"/>
        </w:rPr>
        <w:t>Inlämnad av: Sverigedemokraterna i Götene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Källby Gård skola är en viktig enhet för yngre elever i Götene. Nationella trender och lokala behov pekar på att studieron kan stärkas ytterligare för högre måluppfyllelse.</w:t>
      </w:r>
    </w:p>
    <w:p>
      <w:r>
        <w:rPr>
          <w:rFonts w:ascii="Arial" w:hAnsi="Arial"/>
          <w:sz w:val="24"/>
        </w:rPr>
        <w:t>SD prioriterar ordning i skolan som nyckel till kunskaper. Specifika insatser här kompletterar kommunens övriga skolor.</w:t>
      </w:r>
    </w:p>
    <w:p>
      <w:r>
        <w:rPr>
          <w:rFonts w:ascii="Arial" w:hAnsi="Arial"/>
          <w:sz w:val="24"/>
        </w:rPr>
        <w:t>En konkret, hyperlokal motion som direkt gagnar elever och föräldrar.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utbildningsnämnden får i uppdrag att införa gemensamma ordningsregler och mentorprogram på Källby Gård</w:t>
      </w:r>
    </w:p>
    <w:p>
      <w:r>
        <w:rPr>
          <w:rFonts w:ascii="Arial" w:hAnsi="Arial"/>
          <w:sz w:val="24"/>
        </w:rPr>
        <w:t>att lärarna ges stöd för hantering av ordningsfrågor</w:t>
      </w:r>
    </w:p>
    <w:p>
      <w:r>
        <w:rPr>
          <w:rFonts w:ascii="Arial" w:hAnsi="Arial"/>
          <w:sz w:val="24"/>
        </w:rPr>
        <w:t>att resultat följs upp i nämndens verksamhetsberättelse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Götene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Götene)</w:t>
      </w:r>
    </w:p>
    <w:p>
      <w:r>
        <w:rPr>
          <w:rFonts w:ascii="Arial" w:hAnsi="Arial"/>
          <w:sz w:val="24"/>
        </w:rPr>
        <w:t>Ort: Götene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Götene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Götene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Götene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