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Hjo kommun</w:t>
      </w:r>
    </w:p>
    <w:p/>
    <w:p>
      <w:r>
        <w:rPr>
          <w:rFonts w:ascii="Arial" w:hAnsi="Arial"/>
          <w:b/>
          <w:sz w:val="24"/>
        </w:rPr>
        <w:t>Motion till Hjo kommunfullmäktige</w:t>
      </w:r>
    </w:p>
    <w:p/>
    <w:p>
      <w:r>
        <w:rPr>
          <w:rFonts w:ascii="Arial" w:hAnsi="Arial"/>
          <w:b/>
          <w:sz w:val="24"/>
        </w:rPr>
        <w:t>Motion om förbättrad ordning och studiero på Guldkroksskolan</w:t>
      </w:r>
    </w:p>
    <w:p/>
    <w:p>
      <w:r>
        <w:rPr>
          <w:rFonts w:ascii="Arial" w:hAnsi="Arial"/>
          <w:sz w:val="24"/>
        </w:rPr>
        <w:t>Inlämnad av: Sverigedemokraterna i Hjo</w:t>
      </w:r>
    </w:p>
    <w:p>
      <w:r>
        <w:rPr>
          <w:rFonts w:ascii="Arial" w:hAnsi="Arial"/>
          <w:sz w:val="24"/>
        </w:rPr>
        <w:t>Datum: 2026-06-06</w:t>
      </w:r>
    </w:p>
    <w:p/>
    <w:p>
      <w:r>
        <w:rPr>
          <w:rFonts w:ascii="Arial" w:hAnsi="Arial"/>
          <w:b/>
          <w:sz w:val="24"/>
        </w:rPr>
        <w:t>Motivering</w:t>
      </w:r>
    </w:p>
    <w:p>
      <w:r>
        <w:rPr>
          <w:rFonts w:ascii="Arial" w:hAnsi="Arial"/>
          <w:sz w:val="24"/>
        </w:rPr>
        <w:t>I december 2025 upptäcktes ett hot om skolskjutning klottrat på Guldkroksskolans högstadium, vilket ledde till låsta dörrar men fortsatt undervisning. Meritvärdet i Hjo ligger på 216,9 poäng, under rikssnittet. Sverigedemokraterna ser ordning och studiero som grundläggande för elevernas framtid. Hot och bristande disciplin påverkar både trygghet och resultat. Kommunen har direkt ansvar för skolans arbetsmiljö.</w:t>
      </w:r>
    </w:p>
    <w:p/>
    <w:p>
      <w:r>
        <w:rPr>
          <w:rFonts w:ascii="Arial" w:hAnsi="Arial"/>
          <w:b/>
          <w:sz w:val="24"/>
        </w:rPr>
        <w:t>Förslag till beslut</w:t>
      </w:r>
    </w:p>
    <w:p>
      <w:r>
        <w:rPr>
          <w:rFonts w:ascii="Arial" w:hAnsi="Arial"/>
          <w:sz w:val="24"/>
        </w:rPr>
        <w:t>att kommunfullmäktige beslutar om att införa tydligare ordningsregler och ökade tillsynsåtgärder på Guldkroksskolan</w:t>
      </w:r>
    </w:p>
    <w:p>
      <w:r>
        <w:rPr>
          <w:rFonts w:ascii="Arial" w:hAnsi="Arial"/>
          <w:sz w:val="24"/>
        </w:rPr>
        <w:t>att kommunfullmäktige uppdrar åt utbildningsnämnden att utreda behov av extra resurser för ordning och trygghet</w:t>
      </w:r>
    </w:p>
    <w:p>
      <w:r>
        <w:rPr>
          <w:rFonts w:ascii="Arial" w:hAnsi="Arial"/>
          <w:sz w:val="24"/>
        </w:rPr>
        <w:t>att kommunfullmäktige säkerställer att skolledningen får stöd för att hantera hot och incidenter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Hjo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Hjo)</w:t>
      </w:r>
    </w:p>
    <w:p>
      <w:r>
        <w:rPr>
          <w:rFonts w:ascii="Arial" w:hAnsi="Arial"/>
          <w:sz w:val="24"/>
        </w:rPr>
        <w:t>Ort: Hjo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Hjo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Hjo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Hjo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