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Lerum kommun</w:t>
      </w:r>
    </w:p>
    <w:p/>
    <w:p>
      <w:r>
        <w:rPr>
          <w:rFonts w:ascii="Arial" w:hAnsi="Arial"/>
          <w:b/>
          <w:sz w:val="24"/>
        </w:rPr>
        <w:t>Motion till Lerum kommunfullmäktige</w:t>
      </w:r>
    </w:p>
    <w:p/>
    <w:p>
      <w:r>
        <w:rPr>
          <w:rFonts w:ascii="Arial" w:hAnsi="Arial"/>
          <w:b/>
          <w:sz w:val="24"/>
        </w:rPr>
        <w:t>Motion om riktade insatser för förbättrade skolresultat på utvalda skolor</w:t>
      </w:r>
    </w:p>
    <w:p/>
    <w:p>
      <w:r>
        <w:rPr>
          <w:rFonts w:ascii="Arial" w:hAnsi="Arial"/>
          <w:sz w:val="24"/>
        </w:rPr>
        <w:t>Inlämnad av: Sverigedemokraterna i Lerum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bra genomsnitt finns variationer mellan skolor i Lerum. SD vill ha specifika handlingsplaner för skolor med lägre resultat, inklusive fler behöriga lärare och tidiga insatser. Detta höjer hela kommunens utbildningsnivå.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handlingsplaner för skolor under genomsnittet från 2027</w:t>
      </w:r>
    </w:p>
    <w:p>
      <w:r>
        <w:rPr>
          <w:rFonts w:ascii="Arial" w:hAnsi="Arial"/>
          <w:sz w:val="24"/>
        </w:rPr>
        <w:t>att extra resurser till matematik och läsförståelse</w:t>
      </w:r>
    </w:p>
    <w:p>
      <w:r>
        <w:rPr>
          <w:rFonts w:ascii="Arial" w:hAnsi="Arial"/>
          <w:sz w:val="24"/>
        </w:rPr>
        <w:t>att resultat följs upp årligen mot Skolverkets mål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Lerum)</w:t>
      </w:r>
    </w:p>
    <w:p>
      <w:r>
        <w:rPr>
          <w:rFonts w:ascii="Arial" w:hAnsi="Arial"/>
          <w:sz w:val="24"/>
        </w:rPr>
        <w:t>Ort: Lerum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Lerum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Lerum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Lerum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