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Lilla Edet kommun</w:t>
      </w:r>
    </w:p>
    <w:p/>
    <w:p>
      <w:r>
        <w:rPr>
          <w:rFonts w:ascii="Arial" w:hAnsi="Arial"/>
          <w:b/>
          <w:sz w:val="24"/>
        </w:rPr>
        <w:t>Motion till Lilla Edet kommunfullmäktige</w:t>
      </w:r>
    </w:p>
    <w:p/>
    <w:p>
      <w:r>
        <w:rPr>
          <w:rFonts w:ascii="Arial" w:hAnsi="Arial"/>
          <w:b/>
          <w:sz w:val="24"/>
        </w:rPr>
        <w:t>Motion om förstärkta åtgärder för studiero och ordning i kommunens grundskolor</w:t>
      </w:r>
    </w:p>
    <w:p/>
    <w:p>
      <w:r>
        <w:rPr>
          <w:rFonts w:ascii="Arial" w:hAnsi="Arial"/>
          <w:sz w:val="24"/>
        </w:rPr>
        <w:t>Inlämnad av: Sverigedemokraterna i Lilla Edet</w:t>
      </w:r>
    </w:p>
    <w:p>
      <w:r>
        <w:rPr>
          <w:rFonts w:ascii="Arial" w:hAnsi="Arial"/>
          <w:sz w:val="24"/>
        </w:rPr>
        <w:t>Datum: 2026-06-06</w:t>
      </w:r>
    </w:p>
    <w:p/>
    <w:p>
      <w:r>
        <w:rPr>
          <w:rFonts w:ascii="Arial" w:hAnsi="Arial"/>
          <w:b/>
          <w:sz w:val="24"/>
        </w:rPr>
        <w:t>Motivering</w:t>
      </w:r>
    </w:p>
    <w:p>
      <w:r>
        <w:rPr>
          <w:rFonts w:ascii="Arial" w:hAnsi="Arial"/>
          <w:sz w:val="24"/>
        </w:rPr>
        <w:t>Elever i Lilla Edet rapporterar utmaningar med psykisk ohälsa och ökad skolfrånvaro. Nationella trender och lokala lägesbilder visar behov av bättre ordning och studiero. SD vill införa tydliga skolregler, konsekvenser vid störningar och stöd till lärare. Kommunen kan besluta om detta via bildningsnämnden och den nya resursskolan.</w:t>
      </w:r>
    </w:p>
    <w:p/>
    <w:p>
      <w:r>
        <w:rPr>
          <w:rFonts w:ascii="Arial" w:hAnsi="Arial"/>
          <w:b/>
          <w:sz w:val="24"/>
        </w:rPr>
        <w:t>Förslag till beslut</w:t>
      </w:r>
    </w:p>
    <w:p>
      <w:r>
        <w:rPr>
          <w:rFonts w:ascii="Arial" w:hAnsi="Arial"/>
          <w:sz w:val="24"/>
        </w:rPr>
        <w:t>att kommunfullmäktige beslutar att införa kommunövergripande skolregler med tydliga konsekvenser</w:t>
      </w:r>
    </w:p>
    <w:p>
      <w:r>
        <w:rPr>
          <w:rFonts w:ascii="Arial" w:hAnsi="Arial"/>
          <w:sz w:val="24"/>
        </w:rPr>
        <w:t>att rektorer ges ökade befogenheter för omedelbara åtgärder mot störningar</w:t>
      </w:r>
    </w:p>
    <w:p>
      <w:r>
        <w:rPr>
          <w:rFonts w:ascii="Arial" w:hAnsi="Arial"/>
          <w:sz w:val="24"/>
        </w:rPr>
        <w:t>att satsning på elevhälsa och frånvarobekämpning prioriteras i budget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Lilla Edet)</w:t>
      </w:r>
    </w:p>
    <w:p>
      <w:r>
        <w:rPr>
          <w:rFonts w:ascii="Arial" w:hAnsi="Arial"/>
          <w:sz w:val="24"/>
        </w:rPr>
        <w:t>Ort: Lilla Edet</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Lilla Edet</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Lilla Edet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Lilla Edet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