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integrationsinsatser med tydliga krav på språk och värderingar</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Kommunen har nyligen hållit medborgarskapsceremonier men integrationen behöver stärkas med krav på svenska språket och svenska värderingar. SD vill motverka utanförskap genom obligatoriska insatser. Kommunen kan besluta om lokala program via socialnämnden.</w:t>
      </w:r>
    </w:p>
    <w:p/>
    <w:p>
      <w:r>
        <w:rPr>
          <w:rFonts w:ascii="Arial" w:hAnsi="Arial"/>
          <w:b/>
          <w:sz w:val="24"/>
        </w:rPr>
        <w:t>Förslag till beslut</w:t>
      </w:r>
    </w:p>
    <w:p>
      <w:r>
        <w:rPr>
          <w:rFonts w:ascii="Arial" w:hAnsi="Arial"/>
          <w:sz w:val="24"/>
        </w:rPr>
        <w:t>att kommunfullmäktige beslutar att införa obligatoriska språk- och samhällskunskapskrav i integrationsprogrammen</w:t>
      </w:r>
    </w:p>
    <w:p>
      <w:r>
        <w:rPr>
          <w:rFonts w:ascii="Arial" w:hAnsi="Arial"/>
          <w:sz w:val="24"/>
        </w:rPr>
        <w:t>att uppföljning av nyanländas etablering ska ske årligen</w:t>
      </w:r>
    </w:p>
    <w:p>
      <w:r>
        <w:rPr>
          <w:rFonts w:ascii="Arial" w:hAnsi="Arial"/>
          <w:sz w:val="24"/>
        </w:rPr>
        <w:t>att samverkan med civilsamhället för värderingsbaserad integration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