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Lysekil kommun</w:t>
      </w:r>
    </w:p>
    <w:p/>
    <w:p>
      <w:r>
        <w:rPr>
          <w:rFonts w:ascii="Arial" w:hAnsi="Arial"/>
          <w:b/>
          <w:sz w:val="24"/>
        </w:rPr>
        <w:t>Motion till Lysekil kommunfullmäktige</w:t>
      </w:r>
    </w:p>
    <w:p/>
    <w:p>
      <w:r>
        <w:rPr>
          <w:rFonts w:ascii="Arial" w:hAnsi="Arial"/>
          <w:b/>
          <w:sz w:val="24"/>
        </w:rPr>
        <w:t>Motion om ökad trygghet i centrala Lysekil</w:t>
      </w:r>
    </w:p>
    <w:p/>
    <w:p>
      <w:r>
        <w:rPr>
          <w:rFonts w:ascii="Arial" w:hAnsi="Arial"/>
          <w:sz w:val="24"/>
        </w:rPr>
        <w:t>Inlämnad av: Sverigedemokraterna i Lysekil</w:t>
      </w:r>
    </w:p>
    <w:p>
      <w:r>
        <w:rPr>
          <w:rFonts w:ascii="Arial" w:hAnsi="Arial"/>
          <w:sz w:val="24"/>
        </w:rPr>
        <w:t>Datum: 2026-06-06</w:t>
      </w:r>
    </w:p>
    <w:p/>
    <w:p>
      <w:r>
        <w:rPr>
          <w:rFonts w:ascii="Arial" w:hAnsi="Arial"/>
          <w:b/>
          <w:sz w:val="24"/>
        </w:rPr>
        <w:t>Motivering</w:t>
      </w:r>
    </w:p>
    <w:p>
      <w:r>
        <w:rPr>
          <w:rFonts w:ascii="Arial" w:hAnsi="Arial"/>
          <w:sz w:val="24"/>
        </w:rPr>
        <w:t>Lysekils kommun har enligt tillgänglig statistik en brottsnivå på 85 anmälda brott per 1 000 invånare, vilket ligger över rikssnittet. Den upplevda otryggheten är fortsatt hög trots kommunens trygghetsarbete och lägesbild från 2023. Centrala områden, inklusive kring hamn och stadspark, behöver förstärkta insatser som belysning, kameror och utökade trygghetsvandringar. Som Sverigedemokrater prioriterar vi medborgarnas säkerhet framför andra utgifter. En stärkt lokal trygghetspolitik ligger helt i linje med kommunens eget medborgarlöfte.</w:t>
      </w:r>
    </w:p>
    <w:p/>
    <w:p>
      <w:r>
        <w:rPr>
          <w:rFonts w:ascii="Arial" w:hAnsi="Arial"/>
          <w:b/>
          <w:sz w:val="24"/>
        </w:rPr>
        <w:t>Förslag till beslut</w:t>
      </w:r>
    </w:p>
    <w:p>
      <w:r>
        <w:rPr>
          <w:rFonts w:ascii="Arial" w:hAnsi="Arial"/>
          <w:sz w:val="24"/>
        </w:rPr>
        <w:t>att kommunfullmäktige beslutar om en förstärkt trygghetsplan för centrala Lysekil med fokus på belysning, kameror och ökad polisnärvaro</w:t>
      </w:r>
    </w:p>
    <w:p>
      <w:r>
        <w:rPr>
          <w:rFonts w:ascii="Arial" w:hAnsi="Arial"/>
          <w:sz w:val="24"/>
        </w:rPr>
        <w:t>att trygghetsvandringar utökas till alla bostadsområden i samverkan med polisen</w:t>
      </w:r>
    </w:p>
    <w:p>
      <w:r>
        <w:rPr>
          <w:rFonts w:ascii="Arial" w:hAnsi="Arial"/>
          <w:sz w:val="24"/>
        </w:rPr>
        <w:t>att en årlig uppföljning av trygghetsläget redovisas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Lysekil)</w:t>
      </w:r>
    </w:p>
    <w:p>
      <w:r>
        <w:rPr>
          <w:rFonts w:ascii="Arial" w:hAnsi="Arial"/>
          <w:sz w:val="24"/>
        </w:rPr>
        <w:t>Ort: Lysekil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Lysekil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Lysekil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Lysekil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