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Lysekil kommun</w:t>
      </w:r>
    </w:p>
    <w:p/>
    <w:p>
      <w:r>
        <w:rPr>
          <w:rFonts w:ascii="Arial" w:hAnsi="Arial"/>
          <w:b/>
          <w:sz w:val="24"/>
        </w:rPr>
        <w:t>Motion till Lysekil kommunfullmäktige</w:t>
      </w:r>
    </w:p>
    <w:p/>
    <w:p>
      <w:r>
        <w:rPr>
          <w:rFonts w:ascii="Arial" w:hAnsi="Arial"/>
          <w:b/>
          <w:sz w:val="24"/>
        </w:rPr>
        <w:t>Motion om utökade trygghetsvandringar i alla bostadsområden</w:t>
      </w:r>
    </w:p>
    <w:p/>
    <w:p>
      <w:r>
        <w:rPr>
          <w:rFonts w:ascii="Arial" w:hAnsi="Arial"/>
          <w:sz w:val="24"/>
        </w:rPr>
        <w:t>Inlämnad av: Sverigedemokraterna i Lysekil</w:t>
      </w:r>
    </w:p>
    <w:p>
      <w:r>
        <w:rPr>
          <w:rFonts w:ascii="Arial" w:hAnsi="Arial"/>
          <w:sz w:val="24"/>
        </w:rPr>
        <w:t>Datum: 2026-06-06</w:t>
      </w:r>
    </w:p>
    <w:p/>
    <w:p>
      <w:r>
        <w:rPr>
          <w:rFonts w:ascii="Arial" w:hAnsi="Arial"/>
          <w:b/>
          <w:sz w:val="24"/>
        </w:rPr>
        <w:t>Motivering</w:t>
      </w:r>
    </w:p>
    <w:p>
      <w:r>
        <w:rPr>
          <w:rFonts w:ascii="Arial" w:hAnsi="Arial"/>
          <w:sz w:val="24"/>
        </w:rPr>
        <w:t>Kommunen uppmuntrar redan trygghetsvandringar och grannsamverkan. För att nå hela Lysekil behöver detta skalas upp till samtliga områden. Brottsförebyggande arbete ger resultat när det görs systematiskt. SD vill se en trygg kommun för alla invånare.</w:t>
      </w:r>
    </w:p>
    <w:p/>
    <w:p>
      <w:r>
        <w:rPr>
          <w:rFonts w:ascii="Arial" w:hAnsi="Arial"/>
          <w:b/>
          <w:sz w:val="24"/>
        </w:rPr>
        <w:t>Förslag till beslut</w:t>
      </w:r>
    </w:p>
    <w:p>
      <w:r>
        <w:rPr>
          <w:rFonts w:ascii="Arial" w:hAnsi="Arial"/>
          <w:sz w:val="24"/>
        </w:rPr>
        <w:t>att kommunfullmäktige beslutar om utökade trygghetsvandringar i samverkan med polis och boende</w:t>
      </w:r>
    </w:p>
    <w:p>
      <w:r>
        <w:rPr>
          <w:rFonts w:ascii="Arial" w:hAnsi="Arial"/>
          <w:sz w:val="24"/>
        </w:rPr>
        <w:t>att grannsamverkan stöds aktivt av kommunen med information och material</w:t>
      </w:r>
    </w:p>
    <w:p>
      <w:r>
        <w:rPr>
          <w:rFonts w:ascii="Arial" w:hAnsi="Arial"/>
          <w:sz w:val="24"/>
        </w:rPr>
        <w:t>att resultat redovisas i den årliga trygghetsrapporten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Lysekil)</w:t>
      </w:r>
    </w:p>
    <w:p>
      <w:r>
        <w:rPr>
          <w:rFonts w:ascii="Arial" w:hAnsi="Arial"/>
          <w:sz w:val="24"/>
        </w:rPr>
        <w:t>Ort: Lysekil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Lysekil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Lysekil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Lysekil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