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Mariestad kommun</w:t>
      </w:r>
    </w:p>
    <w:p/>
    <w:p>
      <w:r>
        <w:rPr>
          <w:rFonts w:ascii="Arial" w:hAnsi="Arial"/>
          <w:b/>
          <w:sz w:val="24"/>
        </w:rPr>
        <w:t>Motion till Mariestad kommunfullmäktige</w:t>
      </w:r>
    </w:p>
    <w:p/>
    <w:p>
      <w:r>
        <w:rPr>
          <w:rFonts w:ascii="Arial" w:hAnsi="Arial"/>
          <w:b/>
          <w:sz w:val="24"/>
        </w:rPr>
        <w:t>Motion om ökad transparens i investeringsbeslut</w:t>
      </w:r>
    </w:p>
    <w:p/>
    <w:p>
      <w:r>
        <w:rPr>
          <w:rFonts w:ascii="Arial" w:hAnsi="Arial"/>
          <w:sz w:val="24"/>
        </w:rPr>
        <w:t>Inlämnad av: Sverigedemokraterna i Mariestad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Investeringsbudgeten för 2026 är reviderad till 425 mnkr. SD vill se full öppenhet kring prioriteringar så att medborgarna kan följa hur pengarna används. Transparens stärker demokratin och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investeringsbeslut ska redovisas med motivering och kostnadsanalys på kommunens hemsida</w:t>
      </w:r>
    </w:p>
    <w:p>
      <w:r>
        <w:rPr>
          <w:rFonts w:ascii="Arial" w:hAnsi="Arial"/>
          <w:sz w:val="24"/>
        </w:rPr>
        <w:t>att detta gäller från och med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Mariestad)</w:t>
      </w:r>
    </w:p>
    <w:p>
      <w:r>
        <w:rPr>
          <w:rFonts w:ascii="Arial" w:hAnsi="Arial"/>
          <w:sz w:val="24"/>
        </w:rPr>
        <w:t>Ort: Mariestad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Mariestad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Mariestad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Mariestad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