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Mellerud kommun</w:t>
      </w:r>
    </w:p>
    <w:p/>
    <w:p>
      <w:r>
        <w:rPr>
          <w:rFonts w:ascii="Arial" w:hAnsi="Arial"/>
          <w:b/>
          <w:sz w:val="24"/>
        </w:rPr>
        <w:t>Motion till Mellerud kommunfullmäktige</w:t>
      </w:r>
    </w:p>
    <w:p/>
    <w:p>
      <w:r>
        <w:rPr>
          <w:rFonts w:ascii="Arial" w:hAnsi="Arial"/>
          <w:b/>
          <w:sz w:val="24"/>
        </w:rPr>
        <w:t>Motion om stärkt brottsförebyggande arbete med fokus på skola och ungdomar</w:t>
      </w:r>
    </w:p>
    <w:p/>
    <w:p>
      <w:r>
        <w:rPr>
          <w:rFonts w:ascii="Arial" w:hAnsi="Arial"/>
          <w:sz w:val="24"/>
        </w:rPr>
        <w:t>Inlämnad av: Sverigedemokraterna i Mellerud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ny medborgarlöfte 2025–2026 och bra trygghetsresultat vill SD förstärka det förebyggande arbetet i skolorna. Tidiga insatser mot brott och utanförskap gynnar hela kommunen. Detta är en långsiktig SD-prioritering för tryggare generationer i Mellerud.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utbildnings- och socialnämnderna gemensamt tar fram förebyggande program i grundskolorna</w:t>
      </w:r>
    </w:p>
    <w:p>
      <w:r>
        <w:rPr>
          <w:rFonts w:ascii="Arial" w:hAnsi="Arial"/>
          <w:sz w:val="24"/>
        </w:rPr>
        <w:t>att samverkan med polis och föreningsliv utökas</w:t>
      </w:r>
    </w:p>
    <w:p>
      <w:r>
        <w:rPr>
          <w:rFonts w:ascii="Arial" w:hAnsi="Arial"/>
          <w:sz w:val="24"/>
        </w:rPr>
        <w:t>att årlig utvärdering presenteras för kommunfullmäktige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Mellerud)</w:t>
      </w:r>
    </w:p>
    <w:p>
      <w:r>
        <w:rPr>
          <w:rFonts w:ascii="Arial" w:hAnsi="Arial"/>
          <w:sz w:val="24"/>
        </w:rPr>
        <w:t>Ort: Mellerud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Mellerud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Mellerud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Mellerud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