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Mölndal kommun</w:t>
      </w:r>
    </w:p>
    <w:p/>
    <w:p>
      <w:r>
        <w:rPr>
          <w:rFonts w:ascii="Arial" w:hAnsi="Arial"/>
          <w:b/>
          <w:sz w:val="24"/>
        </w:rPr>
        <w:t>Motion till Mölndal kommunfullmäktige</w:t>
      </w:r>
    </w:p>
    <w:p/>
    <w:p>
      <w:r>
        <w:rPr>
          <w:rFonts w:ascii="Arial" w:hAnsi="Arial"/>
          <w:b/>
          <w:sz w:val="24"/>
        </w:rPr>
        <w:t>Motion om bättre ordning och studiero på Sinntorpsskolan och övriga grundskolor</w:t>
      </w:r>
    </w:p>
    <w:p/>
    <w:p>
      <w:r>
        <w:rPr>
          <w:rFonts w:ascii="Arial" w:hAnsi="Arial"/>
          <w:sz w:val="24"/>
        </w:rPr>
        <w:t>Inlämnad av: Sverigedemokraterna i Mölndal</w:t>
      </w:r>
    </w:p>
    <w:p>
      <w:r>
        <w:rPr>
          <w:rFonts w:ascii="Arial" w:hAnsi="Arial"/>
          <w:sz w:val="24"/>
        </w:rPr>
        <w:t>Datum: 2026-06-06</w:t>
      </w:r>
    </w:p>
    <w:p/>
    <w:p>
      <w:r>
        <w:rPr>
          <w:rFonts w:ascii="Arial" w:hAnsi="Arial"/>
          <w:b/>
          <w:sz w:val="24"/>
        </w:rPr>
        <w:t>Motivering</w:t>
      </w:r>
    </w:p>
    <w:p>
      <w:r>
        <w:rPr>
          <w:rFonts w:ascii="Arial" w:hAnsi="Arial"/>
          <w:sz w:val="24"/>
        </w:rPr>
        <w:t>Mölndals grundskolor har ett meritvärde på cirka 239-241 poäng för årskurs 9 2025, över rikssnittet. Trots det finns problem med ordning och studiero på flera skolor, inklusive Sinntorpsskolan. Lärare rapporterar utmaningar med enhetliga regler. SD vill säkerställa att elever får studiero och att lärare har verktyg för ordning.</w:t>
      </w:r>
    </w:p>
    <w:p>
      <w:r>
        <w:rPr>
          <w:rFonts w:ascii="Arial" w:hAnsi="Arial"/>
          <w:sz w:val="24"/>
        </w:rPr>
        <w:t>Enhetliga ordningsregler för alla kommunala skolor skulle skapa tydlighet och rättvisa. Detta ligger inom kommunens ansvar för skolan.</w:t>
      </w:r>
    </w:p>
    <w:p>
      <w:r>
        <w:rPr>
          <w:rFonts w:ascii="Arial" w:hAnsi="Arial"/>
          <w:sz w:val="24"/>
        </w:rPr>
        <w:t>God skolordning är en prioriterad SD-fråga och avgörande för elevernas framtid i Mölndal.</w:t>
      </w:r>
    </w:p>
    <w:p/>
    <w:p>
      <w:r>
        <w:rPr>
          <w:rFonts w:ascii="Arial" w:hAnsi="Arial"/>
          <w:b/>
          <w:sz w:val="24"/>
        </w:rPr>
        <w:t>Förslag till beslut</w:t>
      </w:r>
    </w:p>
    <w:p>
      <w:r>
        <w:rPr>
          <w:rFonts w:ascii="Arial" w:hAnsi="Arial"/>
          <w:sz w:val="24"/>
        </w:rPr>
        <w:t>att kommunfullmäktige beslutar att införa enhetliga ordningsregler för samtliga grundskolor i Mölndal</w:t>
      </w:r>
    </w:p>
    <w:p>
      <w:r>
        <w:rPr>
          <w:rFonts w:ascii="Arial" w:hAnsi="Arial"/>
          <w:sz w:val="24"/>
        </w:rPr>
        <w:t>att rektorer ges ökade befogenheter att hantera ordningsproblem</w:t>
      </w:r>
    </w:p>
    <w:p>
      <w:r>
        <w:rPr>
          <w:rFonts w:ascii="Arial" w:hAnsi="Arial"/>
          <w:sz w:val="24"/>
        </w:rPr>
        <w:t>att en utvärdering av studieron genomförs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Mölndal)</w:t>
      </w:r>
    </w:p>
    <w:p>
      <w:r>
        <w:rPr>
          <w:rFonts w:ascii="Arial" w:hAnsi="Arial"/>
          <w:sz w:val="24"/>
        </w:rPr>
        <w:t>Ort: Mölndal</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Mölndal</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Mölndal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Mölndal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