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Skara kommun</w:t>
      </w:r>
    </w:p>
    <w:p/>
    <w:p>
      <w:r>
        <w:rPr>
          <w:rFonts w:ascii="Arial" w:hAnsi="Arial"/>
          <w:b/>
          <w:sz w:val="24"/>
        </w:rPr>
        <w:t>Motion till Skara kommunfullmäktige</w:t>
      </w:r>
    </w:p>
    <w:p/>
    <w:p>
      <w:r>
        <w:rPr>
          <w:rFonts w:ascii="Arial" w:hAnsi="Arial"/>
          <w:b/>
          <w:sz w:val="24"/>
        </w:rPr>
        <w:t>Motion om krav på integration med svenska värderingar och språk i Skara</w:t>
      </w:r>
    </w:p>
    <w:p/>
    <w:p>
      <w:r>
        <w:rPr>
          <w:rFonts w:ascii="Arial" w:hAnsi="Arial"/>
          <w:sz w:val="24"/>
        </w:rPr>
        <w:t>Inlämnad av: Sverigedemokraterna i Skara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i Skara ska bygga på krav och egenansvar. Nyanlända måste aktivt arbeta för att lära sig svenska och svenska värderingar för att bli en del av samhället.</w:t>
      </w:r>
    </w:p>
    <w:p>
      <w:r>
        <w:rPr>
          <w:rFonts w:ascii="Arial" w:hAnsi="Arial"/>
          <w:sz w:val="24"/>
        </w:rPr>
        <w:t>Sverigedemokraterna vill se kommunala insatser som ställer tydliga förväntningar.</w:t>
      </w:r>
    </w:p>
    <w:p>
      <w:r>
        <w:rPr>
          <w:rFonts w:ascii="Arial" w:hAnsi="Arial"/>
          <w:sz w:val="24"/>
        </w:rPr>
        <w:t>Detta gynnar både individen och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berörda nämnder att införa krav på språkstudier och samhällsorientering med uppföljning</w:t>
      </w:r>
    </w:p>
    <w:p>
      <w:r>
        <w:rPr>
          <w:rFonts w:ascii="Arial" w:hAnsi="Arial"/>
          <w:sz w:val="24"/>
        </w:rPr>
        <w:t>att resultat redovisas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Skara)</w:t>
      </w:r>
    </w:p>
    <w:p>
      <w:r>
        <w:rPr>
          <w:rFonts w:ascii="Arial" w:hAnsi="Arial"/>
          <w:sz w:val="24"/>
        </w:rPr>
        <w:t>Ort: Skara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Skara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Skara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Skara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