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Sotenäs kommun</w:t>
      </w:r>
    </w:p>
    <w:p/>
    <w:p>
      <w:r>
        <w:rPr>
          <w:rFonts w:ascii="Arial" w:hAnsi="Arial"/>
          <w:b/>
          <w:sz w:val="24"/>
        </w:rPr>
        <w:t>Motion till Sotenäs kommunfullmäktige</w:t>
      </w:r>
    </w:p>
    <w:p/>
    <w:p>
      <w:r>
        <w:rPr>
          <w:rFonts w:ascii="Arial" w:hAnsi="Arial"/>
          <w:b/>
          <w:sz w:val="24"/>
        </w:rPr>
        <w:t>Motion om språkkrav och kompetens i Hunnebohemmet</w:t>
      </w:r>
    </w:p>
    <w:p/>
    <w:p>
      <w:r>
        <w:rPr>
          <w:rFonts w:ascii="Arial" w:hAnsi="Arial"/>
          <w:sz w:val="24"/>
        </w:rPr>
        <w:t>Inlämnad av: Sverigedemokraterna i Sotenäs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Hunnebohemmet byggs ut med inflyttning maj 2026 och är den största investeringen i budgeten. Med åldrande befolkning är det avgörande att personalen behärskar svenska för god vård och kommunikation. SD vill införa språkkrav i äldreomsorgen.</w:t>
      </w:r>
    </w:p>
    <w:p>
      <w:r>
        <w:rPr>
          <w:rFonts w:ascii="Arial" w:hAnsi="Arial"/>
          <w:sz w:val="24"/>
        </w:rPr>
        <w:t>Regeringen har stärkt lagstöd för bakgrundskontroller från 2026. Lokalt behövs krav på svenska motsvarande nivå C1.</w:t>
      </w:r>
    </w:p>
    <w:p>
      <w:r>
        <w:rPr>
          <w:rFonts w:ascii="Arial" w:hAnsi="Arial"/>
          <w:sz w:val="24"/>
        </w:rPr>
        <w:t>Detta säkerställer kvalitet och trygghet för de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dokumenterad svenska språkkunskaper vid alla nyanställningar på Hunnebohemmet</w:t>
      </w:r>
    </w:p>
    <w:p>
      <w:r>
        <w:rPr>
          <w:rFonts w:ascii="Arial" w:hAnsi="Arial"/>
          <w:sz w:val="24"/>
        </w:rPr>
        <w:t>att bakgrundskontroller enligt lag görs rutinmässigt</w:t>
      </w:r>
    </w:p>
    <w:p>
      <w:r>
        <w:rPr>
          <w:rFonts w:ascii="Arial" w:hAnsi="Arial"/>
          <w:sz w:val="24"/>
        </w:rPr>
        <w:t>att fortbildning i svenska erbjuds befintlig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Sotenäs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Sotenäs)</w:t>
      </w:r>
    </w:p>
    <w:p>
      <w:r>
        <w:rPr>
          <w:rFonts w:ascii="Arial" w:hAnsi="Arial"/>
          <w:sz w:val="24"/>
        </w:rPr>
        <w:t>Ort: Sotenäs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Sotenäs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Sotenäs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Sotenäs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