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Strömstad kommun</w:t>
      </w:r>
    </w:p>
    <w:p/>
    <w:p>
      <w:r>
        <w:rPr>
          <w:rFonts w:ascii="Arial" w:hAnsi="Arial"/>
          <w:b/>
          <w:sz w:val="24"/>
        </w:rPr>
        <w:t>Motion till Strömstad kommunfullmäktige</w:t>
      </w:r>
    </w:p>
    <w:p/>
    <w:p>
      <w:r>
        <w:rPr>
          <w:rFonts w:ascii="Arial" w:hAnsi="Arial"/>
          <w:b/>
          <w:sz w:val="24"/>
        </w:rPr>
        <w:t>Motion om alternativ till stängning av Tjärnö skola</w:t>
      </w:r>
    </w:p>
    <w:p/>
    <w:p>
      <w:r>
        <w:rPr>
          <w:rFonts w:ascii="Arial" w:hAnsi="Arial"/>
          <w:sz w:val="24"/>
        </w:rPr>
        <w:t>Inlämnad av: Sverigedemokraterna i Strömstad</w:t>
      </w:r>
    </w:p>
    <w:p>
      <w:r>
        <w:rPr>
          <w:rFonts w:ascii="Arial" w:hAnsi="Arial"/>
          <w:sz w:val="24"/>
        </w:rPr>
        <w:t>Datum: 2026-06-06</w:t>
      </w:r>
    </w:p>
    <w:p/>
    <w:p>
      <w:r>
        <w:rPr>
          <w:rFonts w:ascii="Arial" w:hAnsi="Arial"/>
          <w:b/>
          <w:sz w:val="24"/>
        </w:rPr>
        <w:t>Motivering</w:t>
      </w:r>
    </w:p>
    <w:p>
      <w:r>
        <w:rPr>
          <w:rFonts w:ascii="Arial" w:hAnsi="Arial"/>
          <w:sz w:val="24"/>
        </w:rPr>
        <w:t>Barn- och utbildningsnämnden beslutade i december 2025 att stänga Tjärnö skola under 2026. Detta drabbar lokalsamhället på Tjärnö och kan leda till längre resor för elever samt minskad närhet till skolan. SD prioriterar småskaliga lösningar och landsbygdens skolor. En stängning riskerar att försämra studiero och trygghet för de berörda barnen. Med kommunens växande befolkning bör alternativa modeller som samverkan eller tillfälliga lösningar utredas istället för permanent nedläggning.</w:t>
      </w:r>
    </w:p>
    <w:p/>
    <w:p>
      <w:r>
        <w:rPr>
          <w:rFonts w:ascii="Arial" w:hAnsi="Arial"/>
          <w:b/>
          <w:sz w:val="24"/>
        </w:rPr>
        <w:t>Förslag till beslut</w:t>
      </w:r>
    </w:p>
    <w:p>
      <w:r>
        <w:rPr>
          <w:rFonts w:ascii="Arial" w:hAnsi="Arial"/>
          <w:sz w:val="24"/>
        </w:rPr>
        <w:t>att kommunfullmäktige beslutar om en utredning av alternativ till stängning av Tjärnö skola, inklusive samverkan med närliggande skolor</w:t>
      </w:r>
    </w:p>
    <w:p>
      <w:r>
        <w:rPr>
          <w:rFonts w:ascii="Arial" w:hAnsi="Arial"/>
          <w:sz w:val="24"/>
        </w:rPr>
        <w:t>att elever och föräldrar på Tjärnö ges möjlighet till inflytande i processen</w:t>
      </w:r>
    </w:p>
    <w:p>
      <w:r>
        <w:rPr>
          <w:rFonts w:ascii="Arial" w:hAnsi="Arial"/>
          <w:sz w:val="24"/>
        </w:rPr>
        <w:t>att eventuella besparingar inte ska gå ut över kvaliteten i undervisningen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Strömstad)</w:t>
      </w:r>
    </w:p>
    <w:p>
      <w:r>
        <w:rPr>
          <w:rFonts w:ascii="Arial" w:hAnsi="Arial"/>
          <w:sz w:val="24"/>
        </w:rPr>
        <w:t>Ort: Strömstad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