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Strömstad kommun</w:t>
      </w:r>
    </w:p>
    <w:p/>
    <w:p>
      <w:r>
        <w:rPr>
          <w:rFonts w:ascii="Arial" w:hAnsi="Arial"/>
          <w:b/>
          <w:sz w:val="24"/>
        </w:rPr>
        <w:t>Motion till Strömstad kommunfullmäktige</w:t>
      </w:r>
    </w:p>
    <w:p/>
    <w:p>
      <w:r>
        <w:rPr>
          <w:rFonts w:ascii="Arial" w:hAnsi="Arial"/>
          <w:b/>
          <w:sz w:val="24"/>
        </w:rPr>
        <w:t>Motion om tydliga krav på språk, värderingar och egenförsörjning vid integration</w:t>
      </w:r>
    </w:p>
    <w:p/>
    <w:p>
      <w:r>
        <w:rPr>
          <w:rFonts w:ascii="Arial" w:hAnsi="Arial"/>
          <w:sz w:val="24"/>
        </w:rPr>
        <w:t>Inlämnad av: Sverigedemokraterna i Strömstad</w:t>
      </w:r>
    </w:p>
    <w:p>
      <w:r>
        <w:rPr>
          <w:rFonts w:ascii="Arial" w:hAnsi="Arial"/>
          <w:sz w:val="24"/>
        </w:rPr>
        <w:t>Datum: 2026-06-06</w:t>
      </w:r>
    </w:p>
    <w:p/>
    <w:p>
      <w:r>
        <w:rPr>
          <w:rFonts w:ascii="Arial" w:hAnsi="Arial"/>
          <w:b/>
          <w:sz w:val="24"/>
        </w:rPr>
        <w:t>Motivering</w:t>
      </w:r>
    </w:p>
    <w:p>
      <w:r>
        <w:rPr>
          <w:rFonts w:ascii="Arial" w:hAnsi="Arial"/>
          <w:sz w:val="24"/>
        </w:rPr>
        <w:t>Integration måste bygga på krav och ömsesidig respekt. SD vill se lokala program i Strömstad där nyanlända tydligt får krav på svenska språket, svenska värderingar och egenförsörjning. Detta motverkar utanförskap och stärker samhällsgemenskapen. Med kommunens tillväxt är det viktigt att nya invånare bidrar aktivt. Erfarenheter från andra kommuner visar att krav leder till bättre resultat.</w:t>
      </w:r>
    </w:p>
    <w:p/>
    <w:p>
      <w:r>
        <w:rPr>
          <w:rFonts w:ascii="Arial" w:hAnsi="Arial"/>
          <w:b/>
          <w:sz w:val="24"/>
        </w:rPr>
        <w:t>Förslag till beslut</w:t>
      </w:r>
    </w:p>
    <w:p>
      <w:r>
        <w:rPr>
          <w:rFonts w:ascii="Arial" w:hAnsi="Arial"/>
          <w:sz w:val="24"/>
        </w:rPr>
        <w:t>att kommunfullmäktige beslutar om ett lokalt integrationsprogram med obligatoriska moment i språk, värderingar och arbetsmarknad</w:t>
      </w:r>
    </w:p>
    <w:p>
      <w:r>
        <w:rPr>
          <w:rFonts w:ascii="Arial" w:hAnsi="Arial"/>
          <w:sz w:val="24"/>
        </w:rPr>
        <w:t>att uppföljning sker efter 12 och 24 månader</w:t>
      </w:r>
    </w:p>
    <w:p>
      <w:r>
        <w:rPr>
          <w:rFonts w:ascii="Arial" w:hAnsi="Arial"/>
          <w:sz w:val="24"/>
        </w:rPr>
        <w:t>att samverkan med Arbetsförmedlingen och civilsamhället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Strömstad)</w:t>
      </w:r>
    </w:p>
    <w:p>
      <w:r>
        <w:rPr>
          <w:rFonts w:ascii="Arial" w:hAnsi="Arial"/>
          <w:sz w:val="24"/>
        </w:rPr>
        <w:t>Ort: Strömstad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