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Svenljunga kommun</w:t>
      </w:r>
    </w:p>
    <w:p/>
    <w:p>
      <w:r>
        <w:rPr>
          <w:rFonts w:ascii="Arial" w:hAnsi="Arial"/>
          <w:b/>
          <w:sz w:val="24"/>
        </w:rPr>
        <w:t>Motion till Svenljunga kommunfullmäktige</w:t>
      </w:r>
    </w:p>
    <w:p/>
    <w:p>
      <w:r>
        <w:rPr>
          <w:rFonts w:ascii="Arial" w:hAnsi="Arial"/>
          <w:b/>
          <w:sz w:val="24"/>
        </w:rPr>
        <w:t>Motion om språkkrav inom äldreomsorgen</w:t>
      </w:r>
    </w:p>
    <w:p/>
    <w:p>
      <w:r>
        <w:rPr>
          <w:rFonts w:ascii="Arial" w:hAnsi="Arial"/>
          <w:sz w:val="24"/>
        </w:rPr>
        <w:t>Inlämnad av: Sverigedemokraterna i Svenljunga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i äldreomsorgen. Många äldre har rätt till vård på svenska. SD vill införa språkkrav för personal inom kommunal omsorg för att säkerställa kvalitet och trygghet.</w:t>
      </w:r>
    </w:p>
    <w:p>
      <w:r>
        <w:rPr>
          <w:rFonts w:ascii="Arial" w:hAnsi="Arial"/>
          <w:sz w:val="24"/>
        </w:rPr>
        <w:t>Detta är en prioriterad SD-fråga som stärker de äldres rättigheter och minskar missförstånd. Lokalt i Svenljunga kan det implementeras via upphandling och rekrytering.</w:t>
      </w:r>
    </w:p>
    <w:p>
      <w:r>
        <w:rPr>
          <w:rFonts w:ascii="Arial" w:hAnsi="Arial"/>
          <w:sz w:val="24"/>
        </w:rPr>
        <w:t>Språkkrav är både rättvist och nödvändigt för en fungerande välfärd.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svenska språkkunskaper för all personal inom äldreomsorgen.</w:t>
      </w:r>
    </w:p>
    <w:p>
      <w:r>
        <w:rPr>
          <w:rFonts w:ascii="Arial" w:hAnsi="Arial"/>
          <w:sz w:val="24"/>
        </w:rPr>
        <w:t>att kommunfullmäktige uppdrar åt socialnämnden att inkludera språkkrav i upphandlingar och anställningar.</w:t>
      </w:r>
    </w:p>
    <w:p>
      <w:r>
        <w:rPr>
          <w:rFonts w:ascii="Arial" w:hAnsi="Arial"/>
          <w:sz w:val="24"/>
        </w:rPr>
        <w:t>att kommunfullmäktige följer upp effekterna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Svenljunga)</w:t>
      </w:r>
    </w:p>
    <w:p>
      <w:r>
        <w:rPr>
          <w:rFonts w:ascii="Arial" w:hAnsi="Arial"/>
          <w:sz w:val="24"/>
        </w:rPr>
        <w:t>Ort: Svenljunga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Svenljunga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Svenljunga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Svenljunga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