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Tibro kommun</w:t>
      </w:r>
    </w:p>
    <w:p/>
    <w:p>
      <w:r>
        <w:rPr>
          <w:rFonts w:ascii="Arial" w:hAnsi="Arial"/>
          <w:b/>
          <w:sz w:val="24"/>
        </w:rPr>
        <w:t>Motion till Tibro kommunfullmäktige</w:t>
      </w:r>
    </w:p>
    <w:p/>
    <w:p>
      <w:r>
        <w:rPr>
          <w:rFonts w:ascii="Arial" w:hAnsi="Arial"/>
          <w:b/>
          <w:sz w:val="24"/>
        </w:rPr>
        <w:t>Motion om förbättrad studiero och ordning på Häggetorpsskolan</w:t>
      </w:r>
    </w:p>
    <w:p/>
    <w:p>
      <w:r>
        <w:rPr>
          <w:rFonts w:ascii="Arial" w:hAnsi="Arial"/>
          <w:sz w:val="24"/>
        </w:rPr>
        <w:t>Inlämnad av: Sverigedemokraterna i Tibro</w:t>
      </w:r>
    </w:p>
    <w:p>
      <w:r>
        <w:rPr>
          <w:rFonts w:ascii="Arial" w:hAnsi="Arial"/>
          <w:sz w:val="24"/>
        </w:rPr>
        <w:t>Datum: 2026-06-06</w:t>
      </w:r>
    </w:p>
    <w:p/>
    <w:p>
      <w:r>
        <w:rPr>
          <w:rFonts w:ascii="Arial" w:hAnsi="Arial"/>
          <w:b/>
          <w:sz w:val="24"/>
        </w:rPr>
        <w:t>Motivering</w:t>
      </w:r>
    </w:p>
    <w:p>
      <w:r>
        <w:rPr>
          <w:rFonts w:ascii="Arial" w:hAnsi="Arial"/>
          <w:sz w:val="24"/>
        </w:rPr>
        <w:t>Meritvärdet i Tibro kommun har sjunkit med 18,7 poäng de senaste fem åren och ligger 2025 på 211 poäng mot rikssnittet 218,3. Häggetorpsskolan, som ska renoveras, har särskilt behov av åtgärder för ordning och studiero. Elever och lärare vittnar om störningar som påverkar kunskapsutvecklingen. SD vill se konkreta insatser som mobilförbud, fler vuxna i skolan och tidiga stödinsatser för att vända trenden.</w:t>
      </w:r>
    </w:p>
    <w:p/>
    <w:p>
      <w:r>
        <w:rPr>
          <w:rFonts w:ascii="Arial" w:hAnsi="Arial"/>
          <w:b/>
          <w:sz w:val="24"/>
        </w:rPr>
        <w:t>Förslag till beslut</w:t>
      </w:r>
    </w:p>
    <w:p>
      <w:r>
        <w:rPr>
          <w:rFonts w:ascii="Arial" w:hAnsi="Arial"/>
          <w:sz w:val="24"/>
        </w:rPr>
        <w:t>att kommunfullmäktige uppdrar åt barn- och utbildningsnämnden att införa mobilförbud och fler rastvakter på Häggetorpsskolan från läsåret 2026/2027</w:t>
      </w:r>
    </w:p>
    <w:p>
      <w:r>
        <w:rPr>
          <w:rFonts w:ascii="Arial" w:hAnsi="Arial"/>
          <w:sz w:val="24"/>
        </w:rPr>
        <w:t>att en kartläggning av studiemiljön görs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Tibro)</w:t>
      </w:r>
    </w:p>
    <w:p>
      <w:r>
        <w:rPr>
          <w:rFonts w:ascii="Arial" w:hAnsi="Arial"/>
          <w:sz w:val="24"/>
        </w:rPr>
        <w:t>Ort: Tibro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