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Tidaholm kommun</w:t>
      </w:r>
    </w:p>
    <w:p/>
    <w:p>
      <w:r>
        <w:rPr>
          <w:rFonts w:ascii="Arial" w:hAnsi="Arial"/>
          <w:b/>
          <w:sz w:val="24"/>
        </w:rPr>
        <w:t>Motion till Tidaholm kommunfullmäktige</w:t>
      </w:r>
    </w:p>
    <w:p/>
    <w:p>
      <w:r>
        <w:rPr>
          <w:rFonts w:ascii="Arial" w:hAnsi="Arial"/>
          <w:b/>
          <w:sz w:val="24"/>
        </w:rPr>
        <w:t>Motion om bättre studiero på Hellidsskolan</w:t>
      </w:r>
    </w:p>
    <w:p/>
    <w:p>
      <w:r>
        <w:rPr>
          <w:rFonts w:ascii="Arial" w:hAnsi="Arial"/>
          <w:sz w:val="24"/>
        </w:rPr>
        <w:t>Inlämnad av: Sverigedemokraterna i Tidaholm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Hellidsskolan i Tidaholm har, liksom andra grundskolor, utmaningar med ordning och studiero enligt generella svenska skolproblem. Meritvärdet i Tidaholm ligger på 207,0 poäng 2025, under rikssnittet på 218,3. SD vill se mer fokus på kunskaper, ordning i klassrummet och lärarnas auktoritet. Lokala läsårsdata och skolinspektionens riktlinjer understryker behovet av åtgärder. Detta är en prioriterad fråga för att höja resultaten och ge eleverna bästa möjliga förutsättningar.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införande av mobilförbud och tydligare ordningsregler på Hellidsskolan</w:t>
      </w:r>
    </w:p>
    <w:p>
      <w:r>
        <w:rPr>
          <w:rFonts w:ascii="Arial" w:hAnsi="Arial"/>
          <w:sz w:val="24"/>
        </w:rPr>
        <w:t>att extra resurser tilldelas för stöd till lärare i hantering av ordningsproblem</w:t>
      </w:r>
    </w:p>
    <w:p>
      <w:r>
        <w:rPr>
          <w:rFonts w:ascii="Arial" w:hAnsi="Arial"/>
          <w:sz w:val="24"/>
        </w:rPr>
        <w:t>att en handlingsplan för studiero tas fram under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Tidaholm)</w:t>
      </w:r>
    </w:p>
    <w:p>
      <w:r>
        <w:rPr>
          <w:rFonts w:ascii="Arial" w:hAnsi="Arial"/>
          <w:sz w:val="24"/>
        </w:rPr>
        <w:t>Ort: Tidaholm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Tidaholm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Tidaholm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Tidaholm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