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Tidaholm kommun</w:t>
      </w:r>
    </w:p>
    <w:p/>
    <w:p>
      <w:r>
        <w:rPr>
          <w:rFonts w:ascii="Arial" w:hAnsi="Arial"/>
          <w:b/>
          <w:sz w:val="24"/>
        </w:rPr>
        <w:t>Motion till Tidaholm kommunfullmäktige</w:t>
      </w:r>
    </w:p>
    <w:p/>
    <w:p>
      <w:r>
        <w:rPr>
          <w:rFonts w:ascii="Arial" w:hAnsi="Arial"/>
          <w:b/>
          <w:sz w:val="24"/>
        </w:rPr>
        <w:t>Motion om krav på språk och värderingar vid integration i Tidaholm</w:t>
      </w:r>
    </w:p>
    <w:p/>
    <w:p>
      <w:r>
        <w:rPr>
          <w:rFonts w:ascii="Arial" w:hAnsi="Arial"/>
          <w:sz w:val="24"/>
        </w:rPr>
        <w:t>Inlämnad av: Sverigedemokraterna i Tidaholm</w:t>
      </w:r>
    </w:p>
    <w:p>
      <w:r>
        <w:rPr>
          <w:rFonts w:ascii="Arial" w:hAnsi="Arial"/>
          <w:sz w:val="24"/>
        </w:rPr>
        <w:t>Datum: 2026-06-06</w:t>
      </w:r>
    </w:p>
    <w:p/>
    <w:p>
      <w:r>
        <w:rPr>
          <w:rFonts w:ascii="Arial" w:hAnsi="Arial"/>
          <w:b/>
          <w:sz w:val="24"/>
        </w:rPr>
        <w:t>Motivering</w:t>
      </w:r>
    </w:p>
    <w:p>
      <w:r>
        <w:rPr>
          <w:rFonts w:ascii="Arial" w:hAnsi="Arial"/>
          <w:sz w:val="24"/>
        </w:rPr>
        <w:t>Cirka 700 personer från 40 länder har kommit till Tidaholm sedan 2012. SD vill se en kravbaserad integrationspolitik där språk, arbete och svenska värderingar är centrala. Utan krav riskerar utanförskap och segregation att öka. Lokala integrationssidor på tidaholm.se bekräftar behovet av tydligare riktlinjer. Detta stärker sammanhållningen i kommunen.</w:t>
      </w:r>
    </w:p>
    <w:p/>
    <w:p>
      <w:r>
        <w:rPr>
          <w:rFonts w:ascii="Arial" w:hAnsi="Arial"/>
          <w:b/>
          <w:sz w:val="24"/>
        </w:rPr>
        <w:t>Förslag till beslut</w:t>
      </w:r>
    </w:p>
    <w:p>
      <w:r>
        <w:rPr>
          <w:rFonts w:ascii="Arial" w:hAnsi="Arial"/>
          <w:sz w:val="24"/>
        </w:rPr>
        <w:t>att kommunfullmäktige beslutar om obligatoriska språk- och samhällskurser med krav för bidrag</w:t>
      </w:r>
    </w:p>
    <w:p>
      <w:r>
        <w:rPr>
          <w:rFonts w:ascii="Arial" w:hAnsi="Arial"/>
          <w:sz w:val="24"/>
        </w:rPr>
        <w:t>att en lokal integrationsplan med värderingsfokus tas fram</w:t>
      </w:r>
    </w:p>
    <w:p>
      <w:r>
        <w:rPr>
          <w:rFonts w:ascii="Arial" w:hAnsi="Arial"/>
          <w:sz w:val="24"/>
        </w:rPr>
        <w:t>att uppföljning av integrationens resultat rapporteras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Tidaholm)</w:t>
      </w:r>
    </w:p>
    <w:p>
      <w:r>
        <w:rPr>
          <w:rFonts w:ascii="Arial" w:hAnsi="Arial"/>
          <w:sz w:val="24"/>
        </w:rPr>
        <w:t>Ort: Tidaholm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Tidaholm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Tidaholm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Tidaholm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