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Tjörn kommun</w:t>
      </w:r>
    </w:p>
    <w:p/>
    <w:p>
      <w:r>
        <w:rPr>
          <w:rFonts w:ascii="Arial" w:hAnsi="Arial"/>
          <w:b/>
          <w:sz w:val="24"/>
        </w:rPr>
        <w:t>Motion till Tjörn kommunfullmäktige</w:t>
      </w:r>
    </w:p>
    <w:p/>
    <w:p>
      <w:r>
        <w:rPr>
          <w:rFonts w:ascii="Arial" w:hAnsi="Arial"/>
          <w:b/>
          <w:sz w:val="24"/>
        </w:rPr>
        <w:t>Motion om bättre planering av hemtjänst under sommaren</w:t>
      </w:r>
    </w:p>
    <w:p/>
    <w:p>
      <w:r>
        <w:rPr>
          <w:rFonts w:ascii="Arial" w:hAnsi="Arial"/>
          <w:sz w:val="24"/>
        </w:rPr>
        <w:t>Inlämnad av: Sverigedemokraterna i Tjörn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Sena anmälningar om tillfällig hemtjänst i fritidshus är ett stort problem i sommarkommuner som Tjörn. Tillströmningen av sommargäster belastar verksamheten. SD vill se bättre framförhållning och prioritering av kommunens egna invånare.</w:t>
      </w:r>
    </w:p>
    <w:p>
      <w:r>
        <w:rPr>
          <w:rFonts w:ascii="Arial" w:hAnsi="Arial"/>
          <w:sz w:val="24"/>
        </w:rPr>
        <w:t>Detta är en hyperlokal fråga som påverkar både personal och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tar fram en sommarplan för hemtjänsten med tydliga prioriteringar.</w:t>
      </w:r>
    </w:p>
    <w:p>
      <w:r>
        <w:rPr>
          <w:rFonts w:ascii="Arial" w:hAnsi="Arial"/>
          <w:sz w:val="24"/>
        </w:rPr>
        <w:t>att samverkan med fastighetsägare förbättras för tidig anmälan.</w:t>
      </w:r>
    </w:p>
    <w:p>
      <w:r>
        <w:rPr>
          <w:rFonts w:ascii="Arial" w:hAnsi="Arial"/>
          <w:sz w:val="24"/>
        </w:rPr>
        <w:t>att resurser säkerställs för kommunens permanenta invånare.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Tjörn)</w:t>
      </w:r>
    </w:p>
    <w:p>
      <w:r>
        <w:rPr>
          <w:rFonts w:ascii="Arial" w:hAnsi="Arial"/>
          <w:sz w:val="24"/>
        </w:rPr>
        <w:t>Ort: Tjörn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Tjörn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Tjörn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Tjörn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