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Töreboda kommun</w:t>
      </w:r>
    </w:p>
    <w:p/>
    <w:p>
      <w:r>
        <w:rPr>
          <w:rFonts w:ascii="Arial" w:hAnsi="Arial"/>
          <w:b/>
          <w:sz w:val="24"/>
        </w:rPr>
        <w:t>Motion till Töreboda kommunfullmäktige</w:t>
      </w:r>
    </w:p>
    <w:p/>
    <w:p>
      <w:r>
        <w:rPr>
          <w:rFonts w:ascii="Arial" w:hAnsi="Arial"/>
          <w:b/>
          <w:sz w:val="24"/>
        </w:rPr>
        <w:t>Motion om ökad trygghet i centrala Töreboda</w:t>
      </w:r>
    </w:p>
    <w:p/>
    <w:p>
      <w:r>
        <w:rPr>
          <w:rFonts w:ascii="Arial" w:hAnsi="Arial"/>
          <w:sz w:val="24"/>
        </w:rPr>
        <w:t>Inlämnad av: Sverigedemokraterna i Töreboda</w:t>
      </w:r>
    </w:p>
    <w:p>
      <w:r>
        <w:rPr>
          <w:rFonts w:ascii="Arial" w:hAnsi="Arial"/>
          <w:sz w:val="24"/>
        </w:rPr>
        <w:t>Datum: 2026-06-06</w:t>
      </w:r>
    </w:p>
    <w:p/>
    <w:p>
      <w:r>
        <w:rPr>
          <w:rFonts w:ascii="Arial" w:hAnsi="Arial"/>
          <w:b/>
          <w:sz w:val="24"/>
        </w:rPr>
        <w:t>Motivering</w:t>
      </w:r>
    </w:p>
    <w:p>
      <w:r>
        <w:rPr>
          <w:rFonts w:ascii="Arial" w:hAnsi="Arial"/>
          <w:sz w:val="24"/>
        </w:rPr>
        <w:t>Töreboda kommun har antagit en samverkansöverenskommelse med Polismyndigheten för åren 2025 och 2026 för att minska brottsligheten och öka tryggheten. Trots detta rapporteras fortsatt otrygghet i centrala områden enligt lokala samtal och Brås lägesbild. Som liten kommun med begränsade resurser behöver Töreboda konkretisera åtgärder som kamerabevakning, patrullering och samverkan med näringsliv. Sverigedemokraterna prioriterar trygghet för medborgarna framför andra utgifter. Det är kommunens ansvar att skydda invånarna.</w:t>
      </w:r>
    </w:p>
    <w:p/>
    <w:p>
      <w:r>
        <w:rPr>
          <w:rFonts w:ascii="Arial" w:hAnsi="Arial"/>
          <w:b/>
          <w:sz w:val="24"/>
        </w:rPr>
        <w:t>Förslag till beslut</w:t>
      </w:r>
    </w:p>
    <w:p>
      <w:r>
        <w:rPr>
          <w:rFonts w:ascii="Arial" w:hAnsi="Arial"/>
          <w:sz w:val="24"/>
        </w:rPr>
        <w:t>att kommunfullmäktige uppdrar åt kommunstyrelsen att ta fram en konkret handlingsplan för genomförande av samverkansöverenskommelsen 2025–2026 med fokus på centrala Töreboda.</w:t>
      </w:r>
    </w:p>
    <w:p>
      <w:r>
        <w:rPr>
          <w:rFonts w:ascii="Arial" w:hAnsi="Arial"/>
          <w:sz w:val="24"/>
        </w:rPr>
        <w:t>att handlingsplanen ska inkludera ökad kamerabevakning och regelbundna trygghetsvandringar.</w:t>
      </w:r>
    </w:p>
    <w:p>
      <w:r>
        <w:rPr>
          <w:rFonts w:ascii="Arial" w:hAnsi="Arial"/>
          <w:sz w:val="24"/>
        </w:rPr>
        <w:t>att resultaten redovisas halvårsvis till kommunfullmäktige.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Töreboda)</w:t>
      </w:r>
    </w:p>
    <w:p>
      <w:r>
        <w:rPr>
          <w:rFonts w:ascii="Arial" w:hAnsi="Arial"/>
          <w:sz w:val="24"/>
        </w:rPr>
        <w:t>Ort: Töreboda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Töreboda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Töreboda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Töreboda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