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Töreboda kommun</w:t>
      </w:r>
    </w:p>
    <w:p/>
    <w:p>
      <w:r>
        <w:rPr>
          <w:rFonts w:ascii="Arial" w:hAnsi="Arial"/>
          <w:b/>
          <w:sz w:val="24"/>
        </w:rPr>
        <w:t>Motion till Töreboda kommunfullmäktige</w:t>
      </w:r>
    </w:p>
    <w:p/>
    <w:p>
      <w:r>
        <w:rPr>
          <w:rFonts w:ascii="Arial" w:hAnsi="Arial"/>
          <w:b/>
          <w:sz w:val="24"/>
        </w:rPr>
        <w:t>Motion om trygghetsskapande åtgärder i Moholm</w:t>
      </w:r>
    </w:p>
    <w:p/>
    <w:p>
      <w:r>
        <w:rPr>
          <w:rFonts w:ascii="Arial" w:hAnsi="Arial"/>
          <w:sz w:val="24"/>
        </w:rPr>
        <w:t>Inlämnad av: Sverigedemokraterna i Töreboda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Moholm finns äldreboenden och områden där tryggheten behöver stärkas i linje med polisöverenskommelsen. Lokala incidenter och Brås kartläggning pekar på behov av förebyggande insatser. SD vill skydda alla delar av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inkludera Moholm i handlingsplanen för trygghet.</w:t>
      </w:r>
    </w:p>
    <w:p>
      <w:r>
        <w:rPr>
          <w:rFonts w:ascii="Arial" w:hAnsi="Arial"/>
          <w:sz w:val="24"/>
        </w:rPr>
        <w:t>att samverkan med lokala aktörer ska stärkas.</w:t>
      </w:r>
    </w:p>
    <w:p>
      <w:r>
        <w:rPr>
          <w:rFonts w:ascii="Arial" w:hAnsi="Arial"/>
          <w:sz w:val="24"/>
        </w:rPr>
        <w:t>att belysning och övervakning utredas.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Töreboda)</w:t>
      </w:r>
    </w:p>
    <w:p>
      <w:r>
        <w:rPr>
          <w:rFonts w:ascii="Arial" w:hAnsi="Arial"/>
          <w:sz w:val="24"/>
        </w:rPr>
        <w:t>Ort: Töreboda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Töreboda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Töreboda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Töreboda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