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Uddevalla kommun</w:t>
      </w:r>
    </w:p>
    <w:p/>
    <w:p>
      <w:r>
        <w:rPr>
          <w:rFonts w:ascii="Arial" w:hAnsi="Arial"/>
          <w:b/>
          <w:sz w:val="24"/>
        </w:rPr>
        <w:t>Motion till Uddevalla kommunfullmäktige</w:t>
      </w:r>
    </w:p>
    <w:p/>
    <w:p>
      <w:r>
        <w:rPr>
          <w:rFonts w:ascii="Arial" w:hAnsi="Arial"/>
          <w:b/>
          <w:sz w:val="24"/>
        </w:rPr>
        <w:t>Motion om mer transparens i kommunens administration</w:t>
      </w:r>
    </w:p>
    <w:p/>
    <w:p>
      <w:r>
        <w:rPr>
          <w:rFonts w:ascii="Arial" w:hAnsi="Arial"/>
          <w:sz w:val="24"/>
        </w:rPr>
        <w:t>Inlämnad av: Sverigedemokraterna i Uddevalla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Hemtjänstskandalen 2025 avslöjade tystnadskultur och brister i ledning inom kommunal verksamhet. För att återupprätta förtroendet krävs ökad transparens och öppenhet i administrationen. SD vill att medborgarna ska kunna granska beslut och resultat. Detta är en kärnfråga för medborgarperspektiv och effektivitet.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publicering av alla Lex Sarah-anmälningar och granskningar,</w:t>
      </w:r>
    </w:p>
    <w:p>
      <w:r>
        <w:rPr>
          <w:rFonts w:ascii="Arial" w:hAnsi="Arial"/>
          <w:sz w:val="24"/>
        </w:rPr>
        <w:t>att införa medborgarrevisioner av utvalda verksamheter årligen,</w:t>
      </w:r>
    </w:p>
    <w:p>
      <w:r>
        <w:rPr>
          <w:rFonts w:ascii="Arial" w:hAnsi="Arial"/>
          <w:sz w:val="24"/>
        </w:rPr>
        <w:t>att förbättra kommunens webbinformation om budget och resultat,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Uddevalla)</w:t>
      </w:r>
    </w:p>
    <w:p>
      <w:r>
        <w:rPr>
          <w:rFonts w:ascii="Arial" w:hAnsi="Arial"/>
          <w:sz w:val="24"/>
        </w:rPr>
        <w:t>Ort: Uddevalla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Uddevalla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Uddevalla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Uddevalla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