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Vänersborg kommun</w:t>
      </w:r>
    </w:p>
    <w:p/>
    <w:p>
      <w:r>
        <w:rPr>
          <w:rFonts w:ascii="Arial" w:hAnsi="Arial"/>
          <w:b/>
          <w:sz w:val="24"/>
        </w:rPr>
        <w:t>Motion till Vänersborg kommunfullmäktige</w:t>
      </w:r>
    </w:p>
    <w:p/>
    <w:p>
      <w:r>
        <w:rPr>
          <w:rFonts w:ascii="Arial" w:hAnsi="Arial"/>
          <w:b/>
          <w:sz w:val="24"/>
        </w:rPr>
        <w:t>Motion om prioritering av skattebetalarnas pengar till kärnverksamhet</w:t>
      </w:r>
    </w:p>
    <w:p/>
    <w:p>
      <w:r>
        <w:rPr>
          <w:rFonts w:ascii="Arial" w:hAnsi="Arial"/>
          <w:sz w:val="24"/>
        </w:rPr>
        <w:t>Inlämnad av: Sverigedemokraterna i Vänersborg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Vänersborgs ekonomi är stark men sårbar enligt ledare i TTELA. SD vill se att alla utgifter granskas kritiskt och att pengar går till skola, vård och trygghet istället för onödiga projekt. Effektivitet och medborgarfokus är centralt.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extern granskning av kommunens utgifter genomförs 2026</w:t>
      </w:r>
    </w:p>
    <w:p>
      <w:r>
        <w:rPr>
          <w:rFonts w:ascii="Arial" w:hAnsi="Arial"/>
          <w:sz w:val="24"/>
        </w:rPr>
        <w:t>att icke-kärnverksamhet prioriteras ned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Vänersborg)</w:t>
      </w:r>
    </w:p>
    <w:p>
      <w:r>
        <w:rPr>
          <w:rFonts w:ascii="Arial" w:hAnsi="Arial"/>
          <w:sz w:val="24"/>
        </w:rPr>
        <w:t>Ort: Vänersborg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Vänersborg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Vänersborg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Vänersborg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