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Brister i kommunikation har bidragit till problemen i Vårgårdas äldreomsorg 2025. SD vill införa obligatoriska språkkrav för all personal som arbetar med äldre.</w:t>
      </w:r>
    </w:p>
    <w:p>
      <w:r>
        <w:rPr>
          <w:rFonts w:ascii="Arial" w:hAnsi="Arial"/>
          <w:sz w:val="24"/>
        </w:rPr>
        <w:t>Svenska språket är avgörande för trygg vård och respektfullt bemötande. Detta stärker både kvalitet och integration.</w:t>
      </w:r>
    </w:p>
    <w:p>
      <w:r>
        <w:rPr>
          <w:rFonts w:ascii="Arial" w:hAnsi="Arial"/>
          <w:sz w:val="24"/>
        </w:rPr>
        <w:t>Kravet ligger inom kommunens upphandlings- och anställningsansvar.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SFI C eller högre för all omsorgspersonal</w:t>
      </w:r>
    </w:p>
    <w:p>
      <w:r>
        <w:rPr>
          <w:rFonts w:ascii="Arial" w:hAnsi="Arial"/>
          <w:sz w:val="24"/>
        </w:rPr>
        <w:t>att kravet gäller vid nyrekrytering och upphandlingar från 2027</w:t>
      </w:r>
    </w:p>
    <w:p>
      <w:r>
        <w:rPr>
          <w:rFonts w:ascii="Arial" w:hAnsi="Arial"/>
          <w:sz w:val="24"/>
        </w:rPr>
        <w:t>att utbildningsstöd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