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Vårgårda kommun</w:t>
      </w:r>
    </w:p>
    <w:p/>
    <w:p>
      <w:r>
        <w:rPr>
          <w:rFonts w:ascii="Arial" w:hAnsi="Arial"/>
          <w:b/>
          <w:sz w:val="24"/>
        </w:rPr>
        <w:t>Motion till Vårgårda kommunfullmäktige</w:t>
      </w:r>
    </w:p>
    <w:p/>
    <w:p>
      <w:r>
        <w:rPr>
          <w:rFonts w:ascii="Arial" w:hAnsi="Arial"/>
          <w:b/>
          <w:sz w:val="24"/>
        </w:rPr>
        <w:t>Motion om ökad transparens och effektivitet i kommunala upphandlingar</w:t>
      </w:r>
    </w:p>
    <w:p/>
    <w:p>
      <w:r>
        <w:rPr>
          <w:rFonts w:ascii="Arial" w:hAnsi="Arial"/>
          <w:sz w:val="24"/>
        </w:rPr>
        <w:t>Inlämnad av: Sverigedemokraterna i Vårgårda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Uppsägningen av Trygg Omsorg 2025 visar på behov av bättre uppföljning. SD vill ha öppen redovisning av alla upphandlingar och avtal.</w:t>
      </w:r>
    </w:p>
    <w:p>
      <w:r>
        <w:rPr>
          <w:rFonts w:ascii="Arial" w:hAnsi="Arial"/>
          <w:sz w:val="24"/>
        </w:rPr>
        <w:t>Medborgarna har rätt att veta hur skattemedel används. Effektivitet och transparens går hand i hand.</w:t>
      </w:r>
    </w:p>
    <w:p>
      <w:r>
        <w:rPr>
          <w:rFonts w:ascii="Arial" w:hAnsi="Arial"/>
          <w:sz w:val="24"/>
        </w:rPr>
        <w:t>Detta ligger inom kommunstyrelsens ansvarsområde.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 offentlig redovisning av alla upphandlingar över 500 000 kr</w:t>
      </w:r>
    </w:p>
    <w:p>
      <w:r>
        <w:rPr>
          <w:rFonts w:ascii="Arial" w:hAnsi="Arial"/>
          <w:sz w:val="24"/>
        </w:rPr>
        <w:t>att en årlig transparensrapport lämnas till fullmäktige</w:t>
      </w:r>
    </w:p>
    <w:p>
      <w:r>
        <w:rPr>
          <w:rFonts w:ascii="Arial" w:hAnsi="Arial"/>
          <w:sz w:val="24"/>
        </w:rPr>
        <w:t>att externa granskningar av stora avtal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Vårgårda)</w:t>
      </w:r>
    </w:p>
    <w:p>
      <w:r>
        <w:rPr>
          <w:rFonts w:ascii="Arial" w:hAnsi="Arial"/>
          <w:sz w:val="24"/>
        </w:rPr>
        <w:t>Ort: Vårgårda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Vårgårda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Vårgårda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Vårgårda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